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42177C7" w14:paraId="2C078E63" wp14:textId="29227C72">
      <w:pPr>
        <w:jc w:val="center"/>
        <w:rPr>
          <w:b w:val="1"/>
          <w:bCs w:val="1"/>
          <w:sz w:val="28"/>
          <w:szCs w:val="28"/>
          <w:u w:val="single"/>
        </w:rPr>
      </w:pPr>
      <w:bookmarkStart w:name="_GoBack" w:id="0"/>
      <w:bookmarkEnd w:id="0"/>
      <w:r w:rsidRPr="642177C7" w:rsidR="5ABE08C7">
        <w:rPr>
          <w:b w:val="1"/>
          <w:bCs w:val="1"/>
          <w:sz w:val="28"/>
          <w:szCs w:val="28"/>
          <w:u w:val="single"/>
        </w:rPr>
        <w:t>Eviction Prevention Plan</w:t>
      </w:r>
    </w:p>
    <w:p w:rsidR="6E7676EC" w:rsidP="642177C7" w:rsidRDefault="6E7676EC" w14:paraId="69ECEEF4" w14:textId="01431EA1">
      <w:pPr>
        <w:pStyle w:val="Normal"/>
        <w:jc w:val="center"/>
        <w:rPr>
          <w:rFonts w:ascii="Calibri" w:hAnsi="Calibri" w:eastAsia="Calibri" w:cs="Calibri" w:asciiTheme="minorAscii" w:hAnsiTheme="minorAscii" w:eastAsiaTheme="minorAscii" w:cstheme="minorAscii"/>
          <w:b w:val="0"/>
          <w:bCs w:val="0"/>
          <w:i w:val="1"/>
          <w:iCs w:val="1"/>
        </w:rPr>
      </w:pPr>
      <w:r w:rsidRPr="642177C7" w:rsidR="6E7676EC">
        <w:rPr>
          <w:rFonts w:ascii="Calibri" w:hAnsi="Calibri" w:eastAsia="Calibri" w:cs="Calibri" w:asciiTheme="minorAscii" w:hAnsiTheme="minorAscii" w:eastAsiaTheme="minorAscii" w:cstheme="minorAscii"/>
          <w:b w:val="0"/>
          <w:bCs w:val="0"/>
          <w:i w:val="1"/>
          <w:iCs w:val="1"/>
          <w:highlight w:val="yellow"/>
        </w:rPr>
        <w:t>Property Name</w:t>
      </w:r>
    </w:p>
    <w:p w:rsidR="3EC01AC6" w:rsidP="642177C7" w:rsidRDefault="3EC01AC6" w14:paraId="48AFAD6A" w14:textId="67D20B3D">
      <w:pPr>
        <w:pStyle w:val="Normal"/>
        <w:jc w:val="left"/>
        <w:rPr>
          <w:rFonts w:ascii="Calibri" w:hAnsi="Calibri" w:eastAsia="Calibri" w:cs="Calibri" w:asciiTheme="minorAscii" w:hAnsiTheme="minorAscii" w:eastAsiaTheme="minorAscii" w:cstheme="minorAscii"/>
          <w:b w:val="1"/>
          <w:bCs w:val="1"/>
        </w:rPr>
      </w:pPr>
      <w:r w:rsidRPr="642177C7" w:rsidR="3EC01AC6">
        <w:rPr>
          <w:rFonts w:ascii="Calibri" w:hAnsi="Calibri" w:eastAsia="Calibri" w:cs="Calibri" w:asciiTheme="minorAscii" w:hAnsiTheme="minorAscii" w:eastAsiaTheme="minorAscii" w:cstheme="minorAscii"/>
          <w:b w:val="1"/>
          <w:bCs w:val="1"/>
        </w:rPr>
        <w:t>Purpose</w:t>
      </w:r>
    </w:p>
    <w:p w:rsidR="3EC01AC6" w:rsidP="642177C7" w:rsidRDefault="3EC01AC6" w14:paraId="66E76FAC" w14:textId="6AC3AB84">
      <w:pPr>
        <w:pStyle w:val="Normal"/>
        <w:jc w:val="left"/>
        <w:rPr>
          <w:rFonts w:ascii="Calibri" w:hAnsi="Calibri" w:eastAsia="Calibri" w:cs="Calibri" w:asciiTheme="minorAscii" w:hAnsiTheme="minorAscii" w:eastAsiaTheme="minorAscii" w:cstheme="minorAscii"/>
          <w:b w:val="1"/>
          <w:bCs w:val="1"/>
        </w:rPr>
      </w:pPr>
      <w:r w:rsidRPr="642177C7" w:rsidR="3EC01AC6">
        <w:rPr>
          <w:rFonts w:ascii="Calibri" w:hAnsi="Calibri" w:eastAsia="Calibri" w:cs="Calibri" w:asciiTheme="minorAscii" w:hAnsiTheme="minorAscii" w:eastAsiaTheme="minorAscii" w:cstheme="minorAscii"/>
          <w:b w:val="0"/>
          <w:bCs w:val="0"/>
          <w:i w:val="1"/>
          <w:iCs w:val="1"/>
        </w:rPr>
        <w:t>Summarize the purpose of this plan, key parties and their roles, and the process for preventing evictions in the property.</w:t>
      </w:r>
      <w:r w:rsidRPr="642177C7" w:rsidR="3EC01AC6">
        <w:rPr>
          <w:rFonts w:ascii="Calibri" w:hAnsi="Calibri" w:eastAsia="Calibri" w:cs="Calibri" w:asciiTheme="minorAscii" w:hAnsiTheme="minorAscii" w:eastAsiaTheme="minorAscii" w:cstheme="minorAscii"/>
          <w:b w:val="1"/>
          <w:bCs w:val="1"/>
        </w:rPr>
        <w:t xml:space="preserve"> </w:t>
      </w:r>
    </w:p>
    <w:p w:rsidR="631C9C9D" w:rsidP="642177C7" w:rsidRDefault="631C9C9D" w14:paraId="1C300EFA" w14:textId="3A5DDA89">
      <w:pPr>
        <w:pStyle w:val="Normal"/>
        <w:jc w:val="left"/>
        <w:rPr>
          <w:rFonts w:ascii="Calibri" w:hAnsi="Calibri" w:eastAsia="Calibri" w:cs="Calibri" w:asciiTheme="minorAscii" w:hAnsiTheme="minorAscii" w:eastAsiaTheme="minorAscii" w:cstheme="minorAscii"/>
          <w:b w:val="0"/>
          <w:bCs w:val="0"/>
          <w:i w:val="0"/>
          <w:iCs w:val="0"/>
        </w:rPr>
      </w:pPr>
      <w:proofErr w:type="gramStart"/>
      <w:r w:rsidRPr="642177C7" w:rsidR="631C9C9D">
        <w:rPr>
          <w:rFonts w:ascii="Calibri" w:hAnsi="Calibri" w:eastAsia="Calibri" w:cs="Calibri" w:asciiTheme="minorAscii" w:hAnsiTheme="minorAscii" w:eastAsiaTheme="minorAscii" w:cstheme="minorAscii"/>
          <w:b w:val="1"/>
          <w:bCs w:val="1"/>
          <w:i w:val="0"/>
          <w:iCs w:val="0"/>
        </w:rPr>
        <w:t>E.g.</w:t>
      </w:r>
      <w:proofErr w:type="gramEnd"/>
      <w:r w:rsidRPr="642177C7" w:rsidR="631C9C9D">
        <w:rPr>
          <w:rFonts w:ascii="Calibri" w:hAnsi="Calibri" w:eastAsia="Calibri" w:cs="Calibri" w:asciiTheme="minorAscii" w:hAnsiTheme="minorAscii" w:eastAsiaTheme="minorAscii" w:cstheme="minorAscii"/>
          <w:b w:val="0"/>
          <w:bCs w:val="0"/>
          <w:i w:val="0"/>
          <w:iCs w:val="0"/>
        </w:rPr>
        <w:t xml:space="preserve"> </w:t>
      </w:r>
      <w:r w:rsidRPr="642177C7" w:rsidR="78C475C1">
        <w:rPr>
          <w:rFonts w:ascii="Calibri" w:hAnsi="Calibri" w:eastAsia="Calibri" w:cs="Calibri" w:asciiTheme="minorAscii" w:hAnsiTheme="minorAscii" w:eastAsiaTheme="minorAscii" w:cstheme="minorAscii"/>
          <w:b w:val="0"/>
          <w:bCs w:val="0"/>
          <w:i w:val="0"/>
          <w:iCs w:val="0"/>
        </w:rPr>
        <w:t xml:space="preserve">The purpose of this plan is to establish a standardized process through which </w:t>
      </w:r>
      <w:r w:rsidRPr="642177C7" w:rsidR="78C475C1">
        <w:rPr>
          <w:rFonts w:ascii="Calibri" w:hAnsi="Calibri" w:eastAsia="Calibri" w:cs="Calibri" w:asciiTheme="minorAscii" w:hAnsiTheme="minorAscii" w:eastAsiaTheme="minorAscii" w:cstheme="minorAscii"/>
          <w:b w:val="0"/>
          <w:bCs w:val="0"/>
          <w:i w:val="0"/>
          <w:iCs w:val="0"/>
          <w:highlight w:val="yellow"/>
        </w:rPr>
        <w:t xml:space="preserve">property </w:t>
      </w:r>
      <w:r w:rsidRPr="642177C7" w:rsidR="78C475C1">
        <w:rPr>
          <w:rFonts w:ascii="Calibri" w:hAnsi="Calibri" w:eastAsia="Calibri" w:cs="Calibri" w:asciiTheme="minorAscii" w:hAnsiTheme="minorAscii" w:eastAsiaTheme="minorAscii" w:cstheme="minorAscii"/>
          <w:b w:val="0"/>
          <w:bCs w:val="0"/>
          <w:i w:val="0"/>
          <w:iCs w:val="0"/>
        </w:rPr>
        <w:t>will address lease violations with the goal of mitigating harm to the tenant and employing eviction only as a last resort.</w:t>
      </w:r>
    </w:p>
    <w:p w:rsidR="642177C7" w:rsidP="642177C7" w:rsidRDefault="642177C7" w14:paraId="477FF9BD" w14:textId="18A595C0">
      <w:pPr>
        <w:pStyle w:val="Normal"/>
        <w:jc w:val="left"/>
        <w:rPr>
          <w:rFonts w:ascii="Calibri" w:hAnsi="Calibri" w:eastAsia="Calibri" w:cs="Calibri" w:asciiTheme="minorAscii" w:hAnsiTheme="minorAscii" w:eastAsiaTheme="minorAscii" w:cstheme="minorAscii"/>
          <w:b w:val="1"/>
          <w:bCs w:val="1"/>
        </w:rPr>
      </w:pPr>
    </w:p>
    <w:p w:rsidR="5ABE08C7" w:rsidP="642177C7" w:rsidRDefault="5ABE08C7" w14:paraId="5697D633" w14:textId="17DF82A0">
      <w:pPr>
        <w:pStyle w:val="Normal"/>
        <w:jc w:val="left"/>
        <w:rPr>
          <w:rFonts w:ascii="Calibri" w:hAnsi="Calibri" w:eastAsia="Calibri" w:cs="Calibri" w:asciiTheme="minorAscii" w:hAnsiTheme="minorAscii" w:eastAsiaTheme="minorAscii" w:cstheme="minorAscii"/>
          <w:b w:val="1"/>
          <w:bCs w:val="1"/>
        </w:rPr>
      </w:pPr>
      <w:r w:rsidRPr="642177C7" w:rsidR="5ABE08C7">
        <w:rPr>
          <w:rFonts w:ascii="Calibri" w:hAnsi="Calibri" w:eastAsia="Calibri" w:cs="Calibri" w:asciiTheme="minorAscii" w:hAnsiTheme="minorAscii" w:eastAsiaTheme="minorAscii" w:cstheme="minorAscii"/>
          <w:b w:val="1"/>
          <w:bCs w:val="1"/>
        </w:rPr>
        <w:t>Eviction Prevention Philosophy</w:t>
      </w:r>
    </w:p>
    <w:p w:rsidR="6693F1C8" w:rsidP="642177C7" w:rsidRDefault="6693F1C8" w14:paraId="037F3FDB" w14:textId="2C2C6BE9">
      <w:pPr>
        <w:pStyle w:val="Normal"/>
        <w:jc w:val="left"/>
        <w:rPr>
          <w:rFonts w:ascii="Calibri" w:hAnsi="Calibri" w:eastAsia="Calibri" w:cs="Calibri" w:asciiTheme="minorAscii" w:hAnsiTheme="minorAscii" w:eastAsiaTheme="minorAscii" w:cstheme="minorAscii"/>
          <w:b w:val="0"/>
          <w:bCs w:val="0"/>
          <w:i w:val="1"/>
          <w:iCs w:val="1"/>
        </w:rPr>
      </w:pPr>
      <w:r w:rsidRPr="642177C7" w:rsidR="5ABE08C7">
        <w:rPr>
          <w:rFonts w:ascii="Calibri" w:hAnsi="Calibri" w:eastAsia="Calibri" w:cs="Calibri" w:asciiTheme="minorAscii" w:hAnsiTheme="minorAscii" w:eastAsiaTheme="minorAscii" w:cstheme="minorAscii"/>
          <w:b w:val="0"/>
          <w:bCs w:val="0"/>
          <w:i w:val="1"/>
          <w:iCs w:val="1"/>
        </w:rPr>
        <w:t xml:space="preserve">Summarize the property’s eviction prevention philosophy, or commitment to eviction </w:t>
      </w:r>
      <w:r w:rsidRPr="642177C7" w:rsidR="220CA855">
        <w:rPr>
          <w:rFonts w:ascii="Calibri" w:hAnsi="Calibri" w:eastAsia="Calibri" w:cs="Calibri" w:asciiTheme="minorAscii" w:hAnsiTheme="minorAscii" w:eastAsiaTheme="minorAscii" w:cstheme="minorAscii"/>
          <w:b w:val="0"/>
          <w:bCs w:val="0"/>
          <w:i w:val="1"/>
          <w:iCs w:val="1"/>
        </w:rPr>
        <w:t>prevention</w:t>
      </w:r>
      <w:r w:rsidRPr="642177C7" w:rsidR="5ABE08C7">
        <w:rPr>
          <w:rFonts w:ascii="Calibri" w:hAnsi="Calibri" w:eastAsia="Calibri" w:cs="Calibri" w:asciiTheme="minorAscii" w:hAnsiTheme="minorAscii" w:eastAsiaTheme="minorAscii" w:cstheme="minorAscii"/>
          <w:b w:val="0"/>
          <w:bCs w:val="0"/>
          <w:i w:val="1"/>
          <w:iCs w:val="1"/>
        </w:rPr>
        <w:t>, in two or three sentences.</w:t>
      </w:r>
    </w:p>
    <w:p w:rsidR="642177C7" w:rsidP="642177C7" w:rsidRDefault="642177C7" w14:paraId="56D46A31" w14:textId="3E0D95C3">
      <w:pPr>
        <w:pStyle w:val="Normal"/>
        <w:jc w:val="left"/>
        <w:rPr>
          <w:rFonts w:ascii="Calibri" w:hAnsi="Calibri" w:eastAsia="Calibri" w:cs="Calibri" w:asciiTheme="minorAscii" w:hAnsiTheme="minorAscii" w:eastAsiaTheme="minorAscii" w:cstheme="minorAscii"/>
          <w:b w:val="1"/>
          <w:bCs w:val="1"/>
        </w:rPr>
      </w:pPr>
    </w:p>
    <w:p w:rsidR="78291E8C" w:rsidP="642177C7" w:rsidRDefault="78291E8C" w14:paraId="5410732F" w14:textId="244857C0">
      <w:pPr>
        <w:pStyle w:val="Normal"/>
        <w:jc w:val="left"/>
        <w:rPr>
          <w:rFonts w:ascii="Calibri" w:hAnsi="Calibri" w:eastAsia="Calibri" w:cs="Calibri" w:asciiTheme="minorAscii" w:hAnsiTheme="minorAscii" w:eastAsiaTheme="minorAscii" w:cstheme="minorAscii"/>
          <w:b w:val="1"/>
          <w:bCs w:val="1"/>
        </w:rPr>
      </w:pPr>
      <w:r w:rsidRPr="642177C7" w:rsidR="78291E8C">
        <w:rPr>
          <w:rFonts w:ascii="Calibri" w:hAnsi="Calibri" w:eastAsia="Calibri" w:cs="Calibri" w:asciiTheme="minorAscii" w:hAnsiTheme="minorAscii" w:eastAsiaTheme="minorAscii" w:cstheme="minorAscii"/>
          <w:b w:val="1"/>
          <w:bCs w:val="1"/>
        </w:rPr>
        <w:t xml:space="preserve">Tenant Retention and Community Building Strategies </w:t>
      </w:r>
    </w:p>
    <w:p w:rsidR="78291E8C" w:rsidP="642177C7" w:rsidRDefault="78291E8C" w14:paraId="419A8132" w14:textId="7AC9E032">
      <w:pPr>
        <w:pStyle w:val="Normal"/>
        <w:jc w:val="left"/>
        <w:rPr>
          <w:rFonts w:ascii="Calibri" w:hAnsi="Calibri" w:eastAsia="Calibri" w:cs="Calibri" w:asciiTheme="minorAscii" w:hAnsiTheme="minorAscii" w:eastAsiaTheme="minorAscii" w:cstheme="minorAscii"/>
          <w:b w:val="0"/>
          <w:bCs w:val="0"/>
          <w:i w:val="1"/>
          <w:iCs w:val="1"/>
        </w:rPr>
      </w:pPr>
      <w:r w:rsidRPr="642177C7" w:rsidR="78291E8C">
        <w:rPr>
          <w:rFonts w:ascii="Calibri" w:hAnsi="Calibri" w:eastAsia="Calibri" w:cs="Calibri" w:asciiTheme="minorAscii" w:hAnsiTheme="minorAscii" w:eastAsiaTheme="minorAscii" w:cstheme="minorAscii"/>
          <w:b w:val="0"/>
          <w:bCs w:val="0"/>
          <w:i w:val="1"/>
          <w:iCs w:val="1"/>
        </w:rPr>
        <w:t>Describe the practices that will be implemented to assist tenants prevent lease violations and avoid evictions. These can include, but are not limited to:</w:t>
      </w:r>
    </w:p>
    <w:p w:rsidR="78291E8C" w:rsidP="642177C7" w:rsidRDefault="78291E8C" w14:paraId="3AF38169" w14:textId="631C6E73">
      <w:pPr>
        <w:pStyle w:val="ListParagraph"/>
        <w:numPr>
          <w:ilvl w:val="0"/>
          <w:numId w:val="5"/>
        </w:numPr>
        <w:jc w:val="left"/>
        <w:rPr>
          <w:rFonts w:ascii="Calibri" w:hAnsi="Calibri" w:eastAsia="Calibri" w:cs="Calibri" w:asciiTheme="minorAscii" w:hAnsiTheme="minorAscii" w:eastAsiaTheme="minorAscii" w:cstheme="minorAscii"/>
          <w:b w:val="0"/>
          <w:bCs w:val="0"/>
        </w:rPr>
      </w:pPr>
      <w:r w:rsidRPr="642177C7" w:rsidR="78291E8C">
        <w:rPr>
          <w:rFonts w:ascii="Calibri" w:hAnsi="Calibri" w:eastAsia="Calibri" w:cs="Calibri" w:asciiTheme="minorAscii" w:hAnsiTheme="minorAscii" w:eastAsiaTheme="minorAscii" w:cstheme="minorAscii"/>
          <w:b w:val="0"/>
          <w:bCs w:val="0"/>
        </w:rPr>
        <w:t xml:space="preserve">Tenant support resources that will be available to residents, including external partnerships with service providers and resources offered to tenants. </w:t>
      </w:r>
    </w:p>
    <w:p w:rsidR="78291E8C" w:rsidP="642177C7" w:rsidRDefault="78291E8C" w14:paraId="5939B89F" w14:textId="080581B5">
      <w:pPr>
        <w:pStyle w:val="ListParagraph"/>
        <w:numPr>
          <w:ilvl w:val="0"/>
          <w:numId w:val="5"/>
        </w:numPr>
        <w:jc w:val="left"/>
        <w:rPr>
          <w:rFonts w:ascii="Calibri" w:hAnsi="Calibri" w:eastAsia="Calibri" w:cs="Calibri" w:asciiTheme="minorAscii" w:hAnsiTheme="minorAscii" w:eastAsiaTheme="minorAscii" w:cstheme="minorAscii"/>
          <w:b w:val="0"/>
          <w:bCs w:val="0"/>
        </w:rPr>
      </w:pPr>
      <w:r w:rsidRPr="642177C7" w:rsidR="78291E8C">
        <w:rPr>
          <w:rFonts w:ascii="Calibri" w:hAnsi="Calibri" w:eastAsia="Calibri" w:cs="Calibri" w:asciiTheme="minorAscii" w:hAnsiTheme="minorAscii" w:eastAsiaTheme="minorAscii" w:cstheme="minorAscii"/>
          <w:b w:val="0"/>
          <w:bCs w:val="0"/>
        </w:rPr>
        <w:t>Trainings and education for property managers and property staff to proactively prevent lease violations and work collaboratively with residents to</w:t>
      </w:r>
      <w:r w:rsidRPr="642177C7" w:rsidR="133F5350">
        <w:rPr>
          <w:rFonts w:ascii="Calibri" w:hAnsi="Calibri" w:eastAsia="Calibri" w:cs="Calibri" w:asciiTheme="minorAscii" w:hAnsiTheme="minorAscii" w:eastAsiaTheme="minorAscii" w:cstheme="minorAscii"/>
          <w:b w:val="0"/>
          <w:bCs w:val="0"/>
        </w:rPr>
        <w:t xml:space="preserve"> correct existing violations </w:t>
      </w:r>
      <w:r w:rsidRPr="642177C7" w:rsidR="133F5350">
        <w:rPr>
          <w:rFonts w:ascii="Calibri" w:hAnsi="Calibri" w:eastAsia="Calibri" w:cs="Calibri" w:asciiTheme="minorAscii" w:hAnsiTheme="minorAscii" w:eastAsiaTheme="minorAscii" w:cstheme="minorAscii"/>
          <w:b w:val="0"/>
          <w:bCs w:val="0"/>
        </w:rPr>
        <w:t>and</w:t>
      </w:r>
      <w:r w:rsidRPr="642177C7" w:rsidR="78291E8C">
        <w:rPr>
          <w:rFonts w:ascii="Calibri" w:hAnsi="Calibri" w:eastAsia="Calibri" w:cs="Calibri" w:asciiTheme="minorAscii" w:hAnsiTheme="minorAscii" w:eastAsiaTheme="minorAscii" w:cstheme="minorAscii"/>
          <w:b w:val="0"/>
          <w:bCs w:val="0"/>
        </w:rPr>
        <w:t xml:space="preserve"> prevent</w:t>
      </w:r>
      <w:r w:rsidRPr="642177C7" w:rsidR="78291E8C">
        <w:rPr>
          <w:rFonts w:ascii="Calibri" w:hAnsi="Calibri" w:eastAsia="Calibri" w:cs="Calibri" w:asciiTheme="minorAscii" w:hAnsiTheme="minorAscii" w:eastAsiaTheme="minorAscii" w:cstheme="minorAscii"/>
          <w:b w:val="0"/>
          <w:bCs w:val="0"/>
        </w:rPr>
        <w:t xml:space="preserve"> evictions</w:t>
      </w:r>
    </w:p>
    <w:p w:rsidR="78291E8C" w:rsidP="642177C7" w:rsidRDefault="78291E8C" w14:paraId="5BE7D423" w14:textId="5086530C">
      <w:pPr>
        <w:pStyle w:val="ListParagraph"/>
        <w:numPr>
          <w:ilvl w:val="0"/>
          <w:numId w:val="5"/>
        </w:numPr>
        <w:jc w:val="left"/>
        <w:rPr>
          <w:rFonts w:ascii="Calibri" w:hAnsi="Calibri" w:eastAsia="Calibri" w:cs="Calibri" w:asciiTheme="minorAscii" w:hAnsiTheme="minorAscii" w:eastAsiaTheme="minorAscii" w:cstheme="minorAscii"/>
          <w:b w:val="0"/>
          <w:bCs w:val="0"/>
          <w:i w:val="1"/>
          <w:iCs w:val="1"/>
        </w:rPr>
      </w:pPr>
      <w:r w:rsidRPr="642177C7" w:rsidR="78291E8C">
        <w:rPr>
          <w:rFonts w:ascii="Calibri" w:hAnsi="Calibri" w:eastAsia="Calibri" w:cs="Calibri" w:asciiTheme="minorAscii" w:hAnsiTheme="minorAscii" w:eastAsiaTheme="minorAscii" w:cstheme="minorAscii"/>
          <w:b w:val="0"/>
          <w:bCs w:val="0"/>
          <w:i w:val="0"/>
          <w:iCs w:val="0"/>
        </w:rPr>
        <w:t>Practices that will be implemented at the property to provide tenants with education or housing stability tools prior to any lease violations occurring.</w:t>
      </w:r>
    </w:p>
    <w:p w:rsidR="78291E8C" w:rsidP="642177C7" w:rsidRDefault="78291E8C" w14:paraId="14E727A8" w14:textId="27013CDD">
      <w:pPr>
        <w:pStyle w:val="Normal"/>
        <w:jc w:val="left"/>
        <w:rPr>
          <w:rFonts w:ascii="Calibri" w:hAnsi="Calibri" w:eastAsia="Calibri" w:cs="Calibri" w:asciiTheme="minorAscii" w:hAnsiTheme="minorAscii" w:eastAsiaTheme="minorAscii" w:cstheme="minorAscii"/>
          <w:b w:val="0"/>
          <w:bCs w:val="0"/>
          <w:i w:val="1"/>
          <w:iCs w:val="1"/>
        </w:rPr>
      </w:pPr>
      <w:r w:rsidRPr="642177C7" w:rsidR="78291E8C">
        <w:rPr>
          <w:rFonts w:ascii="Calibri" w:hAnsi="Calibri" w:eastAsia="Calibri" w:cs="Calibri" w:asciiTheme="minorAscii" w:hAnsiTheme="minorAscii" w:eastAsiaTheme="minorAscii" w:cstheme="minorAscii"/>
          <w:b w:val="0"/>
          <w:bCs w:val="0"/>
          <w:i w:val="1"/>
          <w:iCs w:val="1"/>
        </w:rPr>
        <w:t xml:space="preserve">Include information of other tenant engagement strategies here.  Describe other Education and Prevention Practices to be implemented. </w:t>
      </w:r>
    </w:p>
    <w:p w:rsidR="642177C7" w:rsidP="642177C7" w:rsidRDefault="642177C7" w14:paraId="6FE8821F" w14:textId="2EA4F685">
      <w:pPr>
        <w:pStyle w:val="Normal"/>
        <w:jc w:val="left"/>
        <w:rPr>
          <w:rFonts w:ascii="Calibri" w:hAnsi="Calibri" w:eastAsia="Calibri" w:cs="Calibri" w:asciiTheme="minorAscii" w:hAnsiTheme="minorAscii" w:eastAsiaTheme="minorAscii" w:cstheme="minorAscii"/>
          <w:b w:val="0"/>
          <w:bCs w:val="0"/>
          <w:i w:val="1"/>
          <w:iCs w:val="1"/>
        </w:rPr>
      </w:pPr>
    </w:p>
    <w:p w:rsidR="5ABE08C7" w:rsidP="642177C7" w:rsidRDefault="5ABE08C7" w14:paraId="2CD55357" w14:textId="3FA2589A">
      <w:pPr>
        <w:pStyle w:val="Normal"/>
        <w:jc w:val="left"/>
        <w:rPr>
          <w:rFonts w:ascii="Calibri" w:hAnsi="Calibri" w:eastAsia="Calibri" w:cs="Calibri" w:asciiTheme="minorAscii" w:hAnsiTheme="minorAscii" w:eastAsiaTheme="minorAscii" w:cstheme="minorAscii"/>
          <w:b w:val="1"/>
          <w:bCs w:val="1"/>
          <w:i w:val="0"/>
          <w:iCs w:val="0"/>
        </w:rPr>
      </w:pPr>
      <w:r w:rsidRPr="642177C7" w:rsidR="50EB79AE">
        <w:rPr>
          <w:rFonts w:ascii="Calibri" w:hAnsi="Calibri" w:eastAsia="Calibri" w:cs="Calibri" w:asciiTheme="minorAscii" w:hAnsiTheme="minorAscii" w:eastAsiaTheme="minorAscii" w:cstheme="minorAscii"/>
          <w:b w:val="1"/>
          <w:bCs w:val="1"/>
          <w:i w:val="0"/>
          <w:iCs w:val="0"/>
        </w:rPr>
        <w:t>Describe the r</w:t>
      </w:r>
      <w:r w:rsidRPr="642177C7" w:rsidR="5ABE08C7">
        <w:rPr>
          <w:rFonts w:ascii="Calibri" w:hAnsi="Calibri" w:eastAsia="Calibri" w:cs="Calibri" w:asciiTheme="minorAscii" w:hAnsiTheme="minorAscii" w:eastAsiaTheme="minorAscii" w:cstheme="minorAscii"/>
          <w:b w:val="1"/>
          <w:bCs w:val="1"/>
          <w:i w:val="0"/>
          <w:iCs w:val="0"/>
        </w:rPr>
        <w:t xml:space="preserve">oles and </w:t>
      </w:r>
      <w:r w:rsidRPr="642177C7" w:rsidR="747D2615">
        <w:rPr>
          <w:rFonts w:ascii="Calibri" w:hAnsi="Calibri" w:eastAsia="Calibri" w:cs="Calibri" w:asciiTheme="minorAscii" w:hAnsiTheme="minorAscii" w:eastAsiaTheme="minorAscii" w:cstheme="minorAscii"/>
          <w:b w:val="1"/>
          <w:bCs w:val="1"/>
          <w:i w:val="0"/>
          <w:iCs w:val="0"/>
        </w:rPr>
        <w:t>r</w:t>
      </w:r>
      <w:r w:rsidRPr="642177C7" w:rsidR="5ABE08C7">
        <w:rPr>
          <w:rFonts w:ascii="Calibri" w:hAnsi="Calibri" w:eastAsia="Calibri" w:cs="Calibri" w:asciiTheme="minorAscii" w:hAnsiTheme="minorAscii" w:eastAsiaTheme="minorAscii" w:cstheme="minorAscii"/>
          <w:b w:val="1"/>
          <w:bCs w:val="1"/>
          <w:i w:val="0"/>
          <w:iCs w:val="0"/>
        </w:rPr>
        <w:t>esponsibilities</w:t>
      </w:r>
      <w:r w:rsidRPr="642177C7" w:rsidR="52D5289F">
        <w:rPr>
          <w:rFonts w:ascii="Calibri" w:hAnsi="Calibri" w:eastAsia="Calibri" w:cs="Calibri" w:asciiTheme="minorAscii" w:hAnsiTheme="minorAscii" w:eastAsiaTheme="minorAscii" w:cstheme="minorAscii"/>
          <w:b w:val="1"/>
          <w:bCs w:val="1"/>
          <w:i w:val="0"/>
          <w:iCs w:val="0"/>
        </w:rPr>
        <w:t xml:space="preserve"> of the involved parties in the tenant retention</w:t>
      </w:r>
      <w:r w:rsidRPr="642177C7" w:rsidR="7D64FFF7">
        <w:rPr>
          <w:rFonts w:ascii="Calibri" w:hAnsi="Calibri" w:eastAsia="Calibri" w:cs="Calibri" w:asciiTheme="minorAscii" w:hAnsiTheme="minorAscii" w:eastAsiaTheme="minorAscii" w:cstheme="minorAscii"/>
          <w:b w:val="1"/>
          <w:bCs w:val="1"/>
          <w:i w:val="0"/>
          <w:iCs w:val="0"/>
        </w:rPr>
        <w:t xml:space="preserve"> and eviction prevention</w:t>
      </w:r>
      <w:r w:rsidRPr="642177C7" w:rsidR="52D5289F">
        <w:rPr>
          <w:rFonts w:ascii="Calibri" w:hAnsi="Calibri" w:eastAsia="Calibri" w:cs="Calibri" w:asciiTheme="minorAscii" w:hAnsiTheme="minorAscii" w:eastAsiaTheme="minorAscii" w:cstheme="minorAscii"/>
          <w:b w:val="1"/>
          <w:bCs w:val="1"/>
          <w:i w:val="0"/>
          <w:iCs w:val="0"/>
        </w:rPr>
        <w:t xml:space="preserve"> process. </w:t>
      </w:r>
    </w:p>
    <w:p w:rsidR="4EF4F748" w:rsidP="642177C7" w:rsidRDefault="4EF4F748" w14:paraId="7BD19038" w14:textId="0AF39E41">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rPr>
      </w:pPr>
      <w:r w:rsidRPr="642177C7" w:rsidR="4EF4F748">
        <w:rPr>
          <w:rFonts w:ascii="Calibri" w:hAnsi="Calibri" w:eastAsia="Calibri" w:cs="Calibri" w:asciiTheme="minorAscii" w:hAnsiTheme="minorAscii" w:eastAsiaTheme="minorAscii" w:cstheme="minorAscii"/>
          <w:b w:val="0"/>
          <w:bCs w:val="0"/>
          <w:i w:val="0"/>
          <w:iCs w:val="0"/>
        </w:rPr>
        <w:t xml:space="preserve">Property Management </w:t>
      </w:r>
      <w:r w:rsidRPr="642177C7" w:rsidR="4EF4F748">
        <w:rPr>
          <w:rFonts w:ascii="Calibri" w:hAnsi="Calibri" w:eastAsia="Calibri" w:cs="Calibri" w:asciiTheme="minorAscii" w:hAnsiTheme="minorAscii" w:eastAsiaTheme="minorAscii" w:cstheme="minorAscii"/>
          <w:b w:val="0"/>
          <w:bCs w:val="0"/>
          <w:i w:val="1"/>
          <w:iCs w:val="1"/>
          <w:highlight w:val="yellow"/>
        </w:rPr>
        <w:t>describe</w:t>
      </w:r>
    </w:p>
    <w:p w:rsidR="4EF4F748" w:rsidP="642177C7" w:rsidRDefault="4EF4F748" w14:paraId="67C7C1B0" w14:textId="51FE303D">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rPr>
      </w:pPr>
      <w:r w:rsidRPr="642177C7" w:rsidR="4EF4F748">
        <w:rPr>
          <w:rFonts w:ascii="Calibri" w:hAnsi="Calibri" w:eastAsia="Calibri" w:cs="Calibri" w:asciiTheme="minorAscii" w:hAnsiTheme="minorAscii" w:eastAsiaTheme="minorAscii" w:cstheme="minorAscii"/>
          <w:b w:val="0"/>
          <w:bCs w:val="0"/>
          <w:i w:val="0"/>
          <w:iCs w:val="0"/>
        </w:rPr>
        <w:t xml:space="preserve">Tenant </w:t>
      </w:r>
      <w:proofErr w:type="gramStart"/>
      <w:r w:rsidRPr="642177C7" w:rsidR="4EF4F748">
        <w:rPr>
          <w:rFonts w:ascii="Calibri" w:hAnsi="Calibri" w:eastAsia="Calibri" w:cs="Calibri" w:asciiTheme="minorAscii" w:hAnsiTheme="minorAscii" w:eastAsiaTheme="minorAscii" w:cstheme="minorAscii"/>
          <w:b w:val="0"/>
          <w:bCs w:val="0"/>
          <w:i w:val="1"/>
          <w:iCs w:val="1"/>
          <w:highlight w:val="yellow"/>
        </w:rPr>
        <w:t>describe</w:t>
      </w:r>
      <w:proofErr w:type="gramEnd"/>
    </w:p>
    <w:p w:rsidR="4EF4F748" w:rsidP="642177C7" w:rsidRDefault="4EF4F748" w14:paraId="4A2C1FCA" w14:textId="4241A807">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rPr>
      </w:pPr>
      <w:r w:rsidRPr="642177C7" w:rsidR="4EF4F748">
        <w:rPr>
          <w:rFonts w:ascii="Calibri" w:hAnsi="Calibri" w:eastAsia="Calibri" w:cs="Calibri" w:asciiTheme="minorAscii" w:hAnsiTheme="minorAscii" w:eastAsiaTheme="minorAscii" w:cstheme="minorAscii"/>
          <w:b w:val="0"/>
          <w:bCs w:val="0"/>
          <w:i w:val="0"/>
          <w:iCs w:val="0"/>
        </w:rPr>
        <w:t xml:space="preserve">Service provider or other community partners (if applicable) </w:t>
      </w:r>
      <w:r w:rsidRPr="642177C7" w:rsidR="4EF4F748">
        <w:rPr>
          <w:rFonts w:ascii="Calibri" w:hAnsi="Calibri" w:eastAsia="Calibri" w:cs="Calibri" w:asciiTheme="minorAscii" w:hAnsiTheme="minorAscii" w:eastAsiaTheme="minorAscii" w:cstheme="minorAscii"/>
          <w:b w:val="0"/>
          <w:bCs w:val="0"/>
          <w:i w:val="1"/>
          <w:iCs w:val="1"/>
          <w:highlight w:val="yellow"/>
        </w:rPr>
        <w:t>describe</w:t>
      </w:r>
    </w:p>
    <w:p w:rsidR="4EF4F748" w:rsidP="642177C7" w:rsidRDefault="4EF4F748" w14:paraId="198508A4" w14:textId="44FB283D">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rPr>
      </w:pPr>
      <w:r w:rsidRPr="642177C7" w:rsidR="4EF4F748">
        <w:rPr>
          <w:rFonts w:ascii="Calibri" w:hAnsi="Calibri" w:eastAsia="Calibri" w:cs="Calibri" w:asciiTheme="minorAscii" w:hAnsiTheme="minorAscii" w:eastAsiaTheme="minorAscii" w:cstheme="minorAscii"/>
          <w:b w:val="0"/>
          <w:bCs w:val="0"/>
          <w:i w:val="0"/>
          <w:iCs w:val="0"/>
        </w:rPr>
        <w:t>Other (if applicable)</w:t>
      </w:r>
      <w:r w:rsidRPr="642177C7" w:rsidR="4EF4F748">
        <w:rPr>
          <w:rFonts w:ascii="Calibri" w:hAnsi="Calibri" w:eastAsia="Calibri" w:cs="Calibri" w:asciiTheme="minorAscii" w:hAnsiTheme="minorAscii" w:eastAsiaTheme="minorAscii" w:cstheme="minorAscii"/>
          <w:b w:val="0"/>
          <w:bCs w:val="0"/>
          <w:i w:val="0"/>
          <w:iCs w:val="0"/>
        </w:rPr>
        <w:t xml:space="preserve"> </w:t>
      </w:r>
      <w:r w:rsidRPr="642177C7" w:rsidR="4EF4F748">
        <w:rPr>
          <w:rFonts w:ascii="Calibri" w:hAnsi="Calibri" w:eastAsia="Calibri" w:cs="Calibri" w:asciiTheme="minorAscii" w:hAnsiTheme="minorAscii" w:eastAsiaTheme="minorAscii" w:cstheme="minorAscii"/>
          <w:b w:val="0"/>
          <w:bCs w:val="0"/>
          <w:i w:val="1"/>
          <w:iCs w:val="1"/>
          <w:highlight w:val="yellow"/>
        </w:rPr>
        <w:t>describe</w:t>
      </w:r>
    </w:p>
    <w:p w:rsidR="03814B17" w:rsidP="642177C7" w:rsidRDefault="03814B17" w14:paraId="1EBC29DD" w14:textId="7CA1E0C4">
      <w:pPr>
        <w:pStyle w:val="Normal"/>
        <w:ind w:left="0"/>
        <w:jc w:val="left"/>
        <w:rPr>
          <w:rFonts w:ascii="Calibri" w:hAnsi="Calibri" w:eastAsia="Calibri" w:cs="Calibri" w:asciiTheme="minorAscii" w:hAnsiTheme="minorAscii" w:eastAsiaTheme="minorAscii" w:cstheme="minorAscii"/>
          <w:b w:val="0"/>
          <w:bCs w:val="0"/>
          <w:i w:val="0"/>
          <w:iCs w:val="0"/>
        </w:rPr>
      </w:pPr>
    </w:p>
    <w:p w:rsidR="03814B17" w:rsidP="642177C7" w:rsidRDefault="03814B17" w14:paraId="3C287E0F" w14:textId="40DF520D">
      <w:pPr>
        <w:pStyle w:val="Normal"/>
        <w:jc w:val="left"/>
        <w:rPr>
          <w:rFonts w:ascii="Calibri" w:hAnsi="Calibri" w:eastAsia="Calibri" w:cs="Calibri" w:asciiTheme="minorAscii" w:hAnsiTheme="minorAscii" w:eastAsiaTheme="minorAscii" w:cstheme="minorAscii"/>
          <w:b w:val="1"/>
          <w:bCs w:val="1"/>
          <w:i w:val="0"/>
          <w:iCs w:val="0"/>
        </w:rPr>
      </w:pPr>
    </w:p>
    <w:p w:rsidR="03814B17" w:rsidP="642177C7" w:rsidRDefault="03814B17" w14:paraId="13C2B4ED" w14:textId="665CB050">
      <w:pPr>
        <w:pStyle w:val="Normal"/>
        <w:jc w:val="left"/>
        <w:rPr>
          <w:rFonts w:ascii="Calibri" w:hAnsi="Calibri" w:eastAsia="Calibri" w:cs="Calibri" w:asciiTheme="minorAscii" w:hAnsiTheme="minorAscii" w:eastAsiaTheme="minorAscii" w:cstheme="minorAscii"/>
          <w:b w:val="1"/>
          <w:bCs w:val="1"/>
          <w:i w:val="0"/>
          <w:iCs w:val="0"/>
        </w:rPr>
      </w:pPr>
    </w:p>
    <w:p w:rsidR="03814B17" w:rsidP="642177C7" w:rsidRDefault="03814B17" w14:paraId="645AFE34" w14:textId="1D6E2919">
      <w:pPr>
        <w:pStyle w:val="Normal"/>
        <w:jc w:val="left"/>
        <w:rPr>
          <w:rFonts w:ascii="Calibri" w:hAnsi="Calibri" w:eastAsia="Calibri" w:cs="Calibri" w:asciiTheme="minorAscii" w:hAnsiTheme="minorAscii" w:eastAsiaTheme="minorAscii" w:cstheme="minorAscii"/>
          <w:b w:val="1"/>
          <w:bCs w:val="1"/>
          <w:i w:val="0"/>
          <w:iCs w:val="0"/>
        </w:rPr>
      </w:pPr>
    </w:p>
    <w:p w:rsidR="03814B17" w:rsidP="642177C7" w:rsidRDefault="03814B17" w14:paraId="0E0532BD" w14:textId="2374B4A6">
      <w:pPr>
        <w:pStyle w:val="Normal"/>
        <w:jc w:val="left"/>
        <w:rPr>
          <w:rFonts w:ascii="Calibri" w:hAnsi="Calibri" w:eastAsia="Calibri" w:cs="Calibri" w:asciiTheme="minorAscii" w:hAnsiTheme="minorAscii" w:eastAsiaTheme="minorAscii" w:cstheme="minorAscii"/>
          <w:b w:val="1"/>
          <w:bCs w:val="1"/>
          <w:i w:val="0"/>
          <w:iCs w:val="0"/>
        </w:rPr>
      </w:pPr>
    </w:p>
    <w:p w:rsidR="03814B17" w:rsidP="642177C7" w:rsidRDefault="03814B17" w14:paraId="4661B957" w14:textId="3FF70969">
      <w:pPr>
        <w:pStyle w:val="Normal"/>
        <w:jc w:val="left"/>
        <w:rPr>
          <w:rFonts w:ascii="Calibri" w:hAnsi="Calibri" w:eastAsia="Calibri" w:cs="Calibri" w:asciiTheme="minorAscii" w:hAnsiTheme="minorAscii" w:eastAsiaTheme="minorAscii" w:cstheme="minorAscii"/>
          <w:b w:val="0"/>
          <w:bCs w:val="0"/>
          <w:i w:val="1"/>
          <w:iCs w:val="1"/>
        </w:rPr>
      </w:pPr>
      <w:r w:rsidRPr="642177C7" w:rsidR="03814B17">
        <w:rPr>
          <w:rFonts w:ascii="Calibri" w:hAnsi="Calibri" w:eastAsia="Calibri" w:cs="Calibri" w:asciiTheme="minorAscii" w:hAnsiTheme="minorAscii" w:eastAsiaTheme="minorAscii" w:cstheme="minorAscii"/>
          <w:b w:val="1"/>
          <w:bCs w:val="1"/>
          <w:i w:val="0"/>
          <w:iCs w:val="0"/>
        </w:rPr>
        <w:t>Describe the prop</w:t>
      </w:r>
      <w:r w:rsidRPr="642177C7" w:rsidR="03814B17">
        <w:rPr>
          <w:rFonts w:ascii="Calibri" w:hAnsi="Calibri" w:eastAsia="Calibri" w:cs="Calibri" w:asciiTheme="minorAscii" w:hAnsiTheme="minorAscii" w:eastAsiaTheme="minorAscii" w:cstheme="minorAscii"/>
          <w:b w:val="1"/>
          <w:bCs w:val="1"/>
          <w:i w:val="0"/>
          <w:iCs w:val="0"/>
        </w:rPr>
        <w:t>e</w:t>
      </w:r>
      <w:r w:rsidRPr="642177C7" w:rsidR="03814B17">
        <w:rPr>
          <w:rFonts w:ascii="Calibri" w:hAnsi="Calibri" w:eastAsia="Calibri" w:cs="Calibri" w:asciiTheme="minorAscii" w:hAnsiTheme="minorAscii" w:eastAsiaTheme="minorAscii" w:cstheme="minorAscii"/>
          <w:b w:val="1"/>
          <w:bCs w:val="1"/>
          <w:i w:val="0"/>
          <w:iCs w:val="0"/>
        </w:rPr>
        <w:t>r</w:t>
      </w:r>
      <w:r w:rsidRPr="642177C7" w:rsidR="03814B17">
        <w:rPr>
          <w:rFonts w:ascii="Calibri" w:hAnsi="Calibri" w:eastAsia="Calibri" w:cs="Calibri" w:asciiTheme="minorAscii" w:hAnsiTheme="minorAscii" w:eastAsiaTheme="minorAscii" w:cstheme="minorAscii"/>
          <w:b w:val="1"/>
          <w:bCs w:val="1"/>
          <w:i w:val="0"/>
          <w:iCs w:val="0"/>
        </w:rPr>
        <w:t>t</w:t>
      </w:r>
      <w:r w:rsidRPr="642177C7" w:rsidR="03814B17">
        <w:rPr>
          <w:rFonts w:ascii="Calibri" w:hAnsi="Calibri" w:eastAsia="Calibri" w:cs="Calibri" w:asciiTheme="minorAscii" w:hAnsiTheme="minorAscii" w:eastAsiaTheme="minorAscii" w:cstheme="minorAscii"/>
          <w:b w:val="1"/>
          <w:bCs w:val="1"/>
          <w:i w:val="0"/>
          <w:iCs w:val="0"/>
        </w:rPr>
        <w:t>y</w:t>
      </w:r>
      <w:r w:rsidRPr="642177C7" w:rsidR="03814B17">
        <w:rPr>
          <w:rFonts w:ascii="Calibri" w:hAnsi="Calibri" w:eastAsia="Calibri" w:cs="Calibri" w:asciiTheme="minorAscii" w:hAnsiTheme="minorAscii" w:eastAsiaTheme="minorAscii" w:cstheme="minorAscii"/>
          <w:b w:val="1"/>
          <w:bCs w:val="1"/>
          <w:i w:val="0"/>
          <w:iCs w:val="0"/>
        </w:rPr>
        <w:t>’</w:t>
      </w:r>
      <w:r w:rsidRPr="642177C7" w:rsidR="03814B17">
        <w:rPr>
          <w:rFonts w:ascii="Calibri" w:hAnsi="Calibri" w:eastAsia="Calibri" w:cs="Calibri" w:asciiTheme="minorAscii" w:hAnsiTheme="minorAscii" w:eastAsiaTheme="minorAscii" w:cstheme="minorAscii"/>
          <w:b w:val="1"/>
          <w:bCs w:val="1"/>
          <w:i w:val="0"/>
          <w:iCs w:val="0"/>
        </w:rPr>
        <w:t>s</w:t>
      </w:r>
      <w:r w:rsidRPr="642177C7" w:rsidR="03814B17">
        <w:rPr>
          <w:rFonts w:ascii="Calibri" w:hAnsi="Calibri" w:eastAsia="Calibri" w:cs="Calibri" w:asciiTheme="minorAscii" w:hAnsiTheme="minorAscii" w:eastAsiaTheme="minorAscii" w:cstheme="minorAscii"/>
          <w:b w:val="1"/>
          <w:bCs w:val="1"/>
          <w:i w:val="0"/>
          <w:iCs w:val="0"/>
        </w:rPr>
        <w:t xml:space="preserve"> </w:t>
      </w:r>
      <w:r w:rsidRPr="642177C7" w:rsidR="03814B17">
        <w:rPr>
          <w:rFonts w:ascii="Calibri" w:hAnsi="Calibri" w:eastAsia="Calibri" w:cs="Calibri" w:asciiTheme="minorAscii" w:hAnsiTheme="minorAscii" w:eastAsiaTheme="minorAscii" w:cstheme="minorAscii"/>
          <w:b w:val="1"/>
          <w:bCs w:val="1"/>
          <w:i w:val="0"/>
          <w:iCs w:val="0"/>
        </w:rPr>
        <w:t>p</w:t>
      </w:r>
      <w:r w:rsidRPr="642177C7" w:rsidR="03814B17">
        <w:rPr>
          <w:rFonts w:ascii="Calibri" w:hAnsi="Calibri" w:eastAsia="Calibri" w:cs="Calibri" w:asciiTheme="minorAscii" w:hAnsiTheme="minorAscii" w:eastAsiaTheme="minorAscii" w:cstheme="minorAscii"/>
          <w:b w:val="1"/>
          <w:bCs w:val="1"/>
          <w:i w:val="0"/>
          <w:iCs w:val="0"/>
        </w:rPr>
        <w:t>o</w:t>
      </w:r>
      <w:r w:rsidRPr="642177C7" w:rsidR="03814B17">
        <w:rPr>
          <w:rFonts w:ascii="Calibri" w:hAnsi="Calibri" w:eastAsia="Calibri" w:cs="Calibri" w:asciiTheme="minorAscii" w:hAnsiTheme="minorAscii" w:eastAsiaTheme="minorAscii" w:cstheme="minorAscii"/>
          <w:b w:val="1"/>
          <w:bCs w:val="1"/>
          <w:i w:val="0"/>
          <w:iCs w:val="0"/>
        </w:rPr>
        <w:t>l</w:t>
      </w:r>
      <w:r w:rsidRPr="642177C7" w:rsidR="03814B17">
        <w:rPr>
          <w:rFonts w:ascii="Calibri" w:hAnsi="Calibri" w:eastAsia="Calibri" w:cs="Calibri" w:asciiTheme="minorAscii" w:hAnsiTheme="minorAscii" w:eastAsiaTheme="minorAscii" w:cstheme="minorAscii"/>
          <w:b w:val="1"/>
          <w:bCs w:val="1"/>
          <w:i w:val="0"/>
          <w:iCs w:val="0"/>
        </w:rPr>
        <w:t>i</w:t>
      </w:r>
      <w:r w:rsidRPr="642177C7" w:rsidR="03814B17">
        <w:rPr>
          <w:rFonts w:ascii="Calibri" w:hAnsi="Calibri" w:eastAsia="Calibri" w:cs="Calibri" w:asciiTheme="minorAscii" w:hAnsiTheme="minorAscii" w:eastAsiaTheme="minorAscii" w:cstheme="minorAscii"/>
          <w:b w:val="1"/>
          <w:bCs w:val="1"/>
          <w:i w:val="0"/>
          <w:iCs w:val="0"/>
        </w:rPr>
        <w:t>c</w:t>
      </w:r>
      <w:r w:rsidRPr="642177C7" w:rsidR="03814B17">
        <w:rPr>
          <w:rFonts w:ascii="Calibri" w:hAnsi="Calibri" w:eastAsia="Calibri" w:cs="Calibri" w:asciiTheme="minorAscii" w:hAnsiTheme="minorAscii" w:eastAsiaTheme="minorAscii" w:cstheme="minorAscii"/>
          <w:b w:val="1"/>
          <w:bCs w:val="1"/>
          <w:i w:val="0"/>
          <w:iCs w:val="0"/>
        </w:rPr>
        <w:t>i</w:t>
      </w:r>
      <w:r w:rsidRPr="642177C7" w:rsidR="03814B17">
        <w:rPr>
          <w:rFonts w:ascii="Calibri" w:hAnsi="Calibri" w:eastAsia="Calibri" w:cs="Calibri" w:asciiTheme="minorAscii" w:hAnsiTheme="minorAscii" w:eastAsiaTheme="minorAscii" w:cstheme="minorAscii"/>
          <w:b w:val="1"/>
          <w:bCs w:val="1"/>
          <w:i w:val="0"/>
          <w:iCs w:val="0"/>
        </w:rPr>
        <w:t>e</w:t>
      </w:r>
      <w:r w:rsidRPr="642177C7" w:rsidR="03814B17">
        <w:rPr>
          <w:rFonts w:ascii="Calibri" w:hAnsi="Calibri" w:eastAsia="Calibri" w:cs="Calibri" w:asciiTheme="minorAscii" w:hAnsiTheme="minorAscii" w:eastAsiaTheme="minorAscii" w:cstheme="minorAscii"/>
          <w:b w:val="1"/>
          <w:bCs w:val="1"/>
          <w:i w:val="0"/>
          <w:iCs w:val="0"/>
        </w:rPr>
        <w:t>s</w:t>
      </w:r>
      <w:r w:rsidRPr="642177C7" w:rsidR="03814B17">
        <w:rPr>
          <w:rFonts w:ascii="Calibri" w:hAnsi="Calibri" w:eastAsia="Calibri" w:cs="Calibri" w:asciiTheme="minorAscii" w:hAnsiTheme="minorAscii" w:eastAsiaTheme="minorAscii" w:cstheme="minorAscii"/>
          <w:b w:val="1"/>
          <w:bCs w:val="1"/>
          <w:i w:val="0"/>
          <w:iCs w:val="0"/>
        </w:rPr>
        <w:t xml:space="preserve"> </w:t>
      </w:r>
      <w:r w:rsidRPr="642177C7" w:rsidR="03814B17">
        <w:rPr>
          <w:rFonts w:ascii="Calibri" w:hAnsi="Calibri" w:eastAsia="Calibri" w:cs="Calibri" w:asciiTheme="minorAscii" w:hAnsiTheme="minorAscii" w:eastAsiaTheme="minorAscii" w:cstheme="minorAscii"/>
          <w:b w:val="1"/>
          <w:bCs w:val="1"/>
          <w:i w:val="0"/>
          <w:iCs w:val="0"/>
        </w:rPr>
        <w:t>a</w:t>
      </w:r>
      <w:r w:rsidRPr="642177C7" w:rsidR="03814B17">
        <w:rPr>
          <w:rFonts w:ascii="Calibri" w:hAnsi="Calibri" w:eastAsia="Calibri" w:cs="Calibri" w:asciiTheme="minorAscii" w:hAnsiTheme="minorAscii" w:eastAsiaTheme="minorAscii" w:cstheme="minorAscii"/>
          <w:b w:val="1"/>
          <w:bCs w:val="1"/>
          <w:i w:val="0"/>
          <w:iCs w:val="0"/>
        </w:rPr>
        <w:t>n</w:t>
      </w:r>
      <w:r w:rsidRPr="642177C7" w:rsidR="03814B17">
        <w:rPr>
          <w:rFonts w:ascii="Calibri" w:hAnsi="Calibri" w:eastAsia="Calibri" w:cs="Calibri" w:asciiTheme="minorAscii" w:hAnsiTheme="minorAscii" w:eastAsiaTheme="minorAscii" w:cstheme="minorAscii"/>
          <w:b w:val="1"/>
          <w:bCs w:val="1"/>
          <w:i w:val="0"/>
          <w:iCs w:val="0"/>
        </w:rPr>
        <w:t>d</w:t>
      </w:r>
      <w:r w:rsidRPr="642177C7" w:rsidR="03814B17">
        <w:rPr>
          <w:rFonts w:ascii="Calibri" w:hAnsi="Calibri" w:eastAsia="Calibri" w:cs="Calibri" w:asciiTheme="minorAscii" w:hAnsiTheme="minorAscii" w:eastAsiaTheme="minorAscii" w:cstheme="minorAscii"/>
          <w:b w:val="1"/>
          <w:bCs w:val="1"/>
          <w:i w:val="0"/>
          <w:iCs w:val="0"/>
        </w:rPr>
        <w:t xml:space="preserve"> </w:t>
      </w:r>
      <w:r w:rsidRPr="642177C7" w:rsidR="03814B17">
        <w:rPr>
          <w:rFonts w:ascii="Calibri" w:hAnsi="Calibri" w:eastAsia="Calibri" w:cs="Calibri" w:asciiTheme="minorAscii" w:hAnsiTheme="minorAscii" w:eastAsiaTheme="minorAscii" w:cstheme="minorAscii"/>
          <w:b w:val="1"/>
          <w:bCs w:val="1"/>
          <w:i w:val="0"/>
          <w:iCs w:val="0"/>
        </w:rPr>
        <w:t>p</w:t>
      </w:r>
      <w:r w:rsidRPr="642177C7" w:rsidR="03814B17">
        <w:rPr>
          <w:rFonts w:ascii="Calibri" w:hAnsi="Calibri" w:eastAsia="Calibri" w:cs="Calibri" w:asciiTheme="minorAscii" w:hAnsiTheme="minorAscii" w:eastAsiaTheme="minorAscii" w:cstheme="minorAscii"/>
          <w:b w:val="1"/>
          <w:bCs w:val="1"/>
          <w:i w:val="0"/>
          <w:iCs w:val="0"/>
        </w:rPr>
        <w:t>r</w:t>
      </w:r>
      <w:r w:rsidRPr="642177C7" w:rsidR="03814B17">
        <w:rPr>
          <w:rFonts w:ascii="Calibri" w:hAnsi="Calibri" w:eastAsia="Calibri" w:cs="Calibri" w:asciiTheme="minorAscii" w:hAnsiTheme="minorAscii" w:eastAsiaTheme="minorAscii" w:cstheme="minorAscii"/>
          <w:b w:val="1"/>
          <w:bCs w:val="1"/>
          <w:i w:val="0"/>
          <w:iCs w:val="0"/>
        </w:rPr>
        <w:t>o</w:t>
      </w:r>
      <w:r w:rsidRPr="642177C7" w:rsidR="03814B17">
        <w:rPr>
          <w:rFonts w:ascii="Calibri" w:hAnsi="Calibri" w:eastAsia="Calibri" w:cs="Calibri" w:asciiTheme="minorAscii" w:hAnsiTheme="minorAscii" w:eastAsiaTheme="minorAscii" w:cstheme="minorAscii"/>
          <w:b w:val="1"/>
          <w:bCs w:val="1"/>
          <w:i w:val="0"/>
          <w:iCs w:val="0"/>
        </w:rPr>
        <w:t>c</w:t>
      </w:r>
      <w:r w:rsidRPr="642177C7" w:rsidR="7CE5AA7F">
        <w:rPr>
          <w:rFonts w:ascii="Calibri" w:hAnsi="Calibri" w:eastAsia="Calibri" w:cs="Calibri" w:asciiTheme="minorAscii" w:hAnsiTheme="minorAscii" w:eastAsiaTheme="minorAscii" w:cstheme="minorAscii"/>
          <w:b w:val="1"/>
          <w:bCs w:val="1"/>
          <w:i w:val="0"/>
          <w:iCs w:val="0"/>
        </w:rPr>
        <w:t>edures</w:t>
      </w:r>
      <w:r w:rsidRPr="642177C7" w:rsidR="03814B17">
        <w:rPr>
          <w:rFonts w:ascii="Calibri" w:hAnsi="Calibri" w:eastAsia="Calibri" w:cs="Calibri" w:asciiTheme="minorAscii" w:hAnsiTheme="minorAscii" w:eastAsiaTheme="minorAscii" w:cstheme="minorAscii"/>
          <w:b w:val="1"/>
          <w:bCs w:val="1"/>
          <w:i w:val="0"/>
          <w:iCs w:val="0"/>
        </w:rPr>
        <w:t xml:space="preserve"> </w:t>
      </w:r>
      <w:r w:rsidRPr="642177C7" w:rsidR="03814B17">
        <w:rPr>
          <w:rFonts w:ascii="Calibri" w:hAnsi="Calibri" w:eastAsia="Calibri" w:cs="Calibri" w:asciiTheme="minorAscii" w:hAnsiTheme="minorAscii" w:eastAsiaTheme="minorAscii" w:cstheme="minorAscii"/>
          <w:b w:val="1"/>
          <w:bCs w:val="1"/>
          <w:i w:val="0"/>
          <w:iCs w:val="0"/>
        </w:rPr>
        <w:t>f</w:t>
      </w:r>
      <w:r w:rsidRPr="642177C7" w:rsidR="03814B17">
        <w:rPr>
          <w:rFonts w:ascii="Calibri" w:hAnsi="Calibri" w:eastAsia="Calibri" w:cs="Calibri" w:asciiTheme="minorAscii" w:hAnsiTheme="minorAscii" w:eastAsiaTheme="minorAscii" w:cstheme="minorAscii"/>
          <w:b w:val="1"/>
          <w:bCs w:val="1"/>
          <w:i w:val="0"/>
          <w:iCs w:val="0"/>
        </w:rPr>
        <w:t>o</w:t>
      </w:r>
      <w:r w:rsidRPr="642177C7" w:rsidR="03814B17">
        <w:rPr>
          <w:rFonts w:ascii="Calibri" w:hAnsi="Calibri" w:eastAsia="Calibri" w:cs="Calibri" w:asciiTheme="minorAscii" w:hAnsiTheme="minorAscii" w:eastAsiaTheme="minorAscii" w:cstheme="minorAscii"/>
          <w:b w:val="1"/>
          <w:bCs w:val="1"/>
          <w:i w:val="0"/>
          <w:iCs w:val="0"/>
        </w:rPr>
        <w:t>r</w:t>
      </w:r>
      <w:r w:rsidRPr="642177C7" w:rsidR="03814B17">
        <w:rPr>
          <w:rFonts w:ascii="Calibri" w:hAnsi="Calibri" w:eastAsia="Calibri" w:cs="Calibri" w:asciiTheme="minorAscii" w:hAnsiTheme="minorAscii" w:eastAsiaTheme="minorAscii" w:cstheme="minorAscii"/>
          <w:b w:val="1"/>
          <w:bCs w:val="1"/>
          <w:i w:val="0"/>
          <w:iCs w:val="0"/>
        </w:rPr>
        <w:t xml:space="preserve"> </w:t>
      </w:r>
      <w:r w:rsidRPr="642177C7" w:rsidR="03814B17">
        <w:rPr>
          <w:rFonts w:ascii="Calibri" w:hAnsi="Calibri" w:eastAsia="Calibri" w:cs="Calibri" w:asciiTheme="minorAscii" w:hAnsiTheme="minorAscii" w:eastAsiaTheme="minorAscii" w:cstheme="minorAscii"/>
          <w:b w:val="1"/>
          <w:bCs w:val="1"/>
          <w:i w:val="0"/>
          <w:iCs w:val="0"/>
        </w:rPr>
        <w:t>a</w:t>
      </w:r>
      <w:r w:rsidRPr="642177C7" w:rsidR="03814B17">
        <w:rPr>
          <w:rFonts w:ascii="Calibri" w:hAnsi="Calibri" w:eastAsia="Calibri" w:cs="Calibri" w:asciiTheme="minorAscii" w:hAnsiTheme="minorAscii" w:eastAsiaTheme="minorAscii" w:cstheme="minorAscii"/>
          <w:b w:val="1"/>
          <w:bCs w:val="1"/>
          <w:i w:val="0"/>
          <w:iCs w:val="0"/>
        </w:rPr>
        <w:t>d</w:t>
      </w:r>
      <w:r w:rsidRPr="642177C7" w:rsidR="03814B17">
        <w:rPr>
          <w:rFonts w:ascii="Calibri" w:hAnsi="Calibri" w:eastAsia="Calibri" w:cs="Calibri" w:asciiTheme="minorAscii" w:hAnsiTheme="minorAscii" w:eastAsiaTheme="minorAscii" w:cstheme="minorAscii"/>
          <w:b w:val="1"/>
          <w:bCs w:val="1"/>
          <w:i w:val="0"/>
          <w:iCs w:val="0"/>
        </w:rPr>
        <w:t>d</w:t>
      </w:r>
      <w:r w:rsidRPr="642177C7" w:rsidR="03814B17">
        <w:rPr>
          <w:rFonts w:ascii="Calibri" w:hAnsi="Calibri" w:eastAsia="Calibri" w:cs="Calibri" w:asciiTheme="minorAscii" w:hAnsiTheme="minorAscii" w:eastAsiaTheme="minorAscii" w:cstheme="minorAscii"/>
          <w:b w:val="1"/>
          <w:bCs w:val="1"/>
          <w:i w:val="0"/>
          <w:iCs w:val="0"/>
        </w:rPr>
        <w:t>r</w:t>
      </w:r>
      <w:r w:rsidRPr="642177C7" w:rsidR="03814B17">
        <w:rPr>
          <w:rFonts w:ascii="Calibri" w:hAnsi="Calibri" w:eastAsia="Calibri" w:cs="Calibri" w:asciiTheme="minorAscii" w:hAnsiTheme="minorAscii" w:eastAsiaTheme="minorAscii" w:cstheme="minorAscii"/>
          <w:b w:val="1"/>
          <w:bCs w:val="1"/>
          <w:i w:val="0"/>
          <w:iCs w:val="0"/>
        </w:rPr>
        <w:t>e</w:t>
      </w:r>
      <w:r w:rsidRPr="642177C7" w:rsidR="03814B17">
        <w:rPr>
          <w:rFonts w:ascii="Calibri" w:hAnsi="Calibri" w:eastAsia="Calibri" w:cs="Calibri" w:asciiTheme="minorAscii" w:hAnsiTheme="minorAscii" w:eastAsiaTheme="minorAscii" w:cstheme="minorAscii"/>
          <w:b w:val="1"/>
          <w:bCs w:val="1"/>
          <w:i w:val="0"/>
          <w:iCs w:val="0"/>
        </w:rPr>
        <w:t>s</w:t>
      </w:r>
      <w:r w:rsidRPr="642177C7" w:rsidR="03814B17">
        <w:rPr>
          <w:rFonts w:ascii="Calibri" w:hAnsi="Calibri" w:eastAsia="Calibri" w:cs="Calibri" w:asciiTheme="minorAscii" w:hAnsiTheme="minorAscii" w:eastAsiaTheme="minorAscii" w:cstheme="minorAscii"/>
          <w:b w:val="1"/>
          <w:bCs w:val="1"/>
          <w:i w:val="0"/>
          <w:iCs w:val="0"/>
        </w:rPr>
        <w:t>s</w:t>
      </w:r>
      <w:r w:rsidRPr="642177C7" w:rsidR="03814B17">
        <w:rPr>
          <w:rFonts w:ascii="Calibri" w:hAnsi="Calibri" w:eastAsia="Calibri" w:cs="Calibri" w:asciiTheme="minorAscii" w:hAnsiTheme="minorAscii" w:eastAsiaTheme="minorAscii" w:cstheme="minorAscii"/>
          <w:b w:val="1"/>
          <w:bCs w:val="1"/>
          <w:i w:val="0"/>
          <w:iCs w:val="0"/>
        </w:rPr>
        <w:t>i</w:t>
      </w:r>
      <w:r w:rsidRPr="642177C7" w:rsidR="03814B17">
        <w:rPr>
          <w:rFonts w:ascii="Calibri" w:hAnsi="Calibri" w:eastAsia="Calibri" w:cs="Calibri" w:asciiTheme="minorAscii" w:hAnsiTheme="minorAscii" w:eastAsiaTheme="minorAscii" w:cstheme="minorAscii"/>
          <w:b w:val="1"/>
          <w:bCs w:val="1"/>
          <w:i w:val="0"/>
          <w:iCs w:val="0"/>
        </w:rPr>
        <w:t>n</w:t>
      </w:r>
      <w:r w:rsidRPr="642177C7" w:rsidR="03814B17">
        <w:rPr>
          <w:rFonts w:ascii="Calibri" w:hAnsi="Calibri" w:eastAsia="Calibri" w:cs="Calibri" w:asciiTheme="minorAscii" w:hAnsiTheme="minorAscii" w:eastAsiaTheme="minorAscii" w:cstheme="minorAscii"/>
          <w:b w:val="1"/>
          <w:bCs w:val="1"/>
          <w:i w:val="0"/>
          <w:iCs w:val="0"/>
        </w:rPr>
        <w:t>g</w:t>
      </w:r>
      <w:r w:rsidRPr="642177C7" w:rsidR="03814B17">
        <w:rPr>
          <w:rFonts w:ascii="Calibri" w:hAnsi="Calibri" w:eastAsia="Calibri" w:cs="Calibri" w:asciiTheme="minorAscii" w:hAnsiTheme="minorAscii" w:eastAsiaTheme="minorAscii" w:cstheme="minorAscii"/>
          <w:b w:val="1"/>
          <w:bCs w:val="1"/>
          <w:i w:val="0"/>
          <w:iCs w:val="0"/>
        </w:rPr>
        <w:t xml:space="preserve"> </w:t>
      </w:r>
      <w:r w:rsidRPr="642177C7" w:rsidR="03814B17">
        <w:rPr>
          <w:rFonts w:ascii="Calibri" w:hAnsi="Calibri" w:eastAsia="Calibri" w:cs="Calibri" w:asciiTheme="minorAscii" w:hAnsiTheme="minorAscii" w:eastAsiaTheme="minorAscii" w:cstheme="minorAscii"/>
          <w:b w:val="1"/>
          <w:bCs w:val="1"/>
          <w:i w:val="0"/>
          <w:iCs w:val="0"/>
        </w:rPr>
        <w:t>l</w:t>
      </w:r>
      <w:r w:rsidRPr="642177C7" w:rsidR="03814B17">
        <w:rPr>
          <w:rFonts w:ascii="Calibri" w:hAnsi="Calibri" w:eastAsia="Calibri" w:cs="Calibri" w:asciiTheme="minorAscii" w:hAnsiTheme="minorAscii" w:eastAsiaTheme="minorAscii" w:cstheme="minorAscii"/>
          <w:b w:val="1"/>
          <w:bCs w:val="1"/>
          <w:i w:val="0"/>
          <w:iCs w:val="0"/>
        </w:rPr>
        <w:t>e</w:t>
      </w:r>
      <w:r w:rsidRPr="642177C7" w:rsidR="03814B17">
        <w:rPr>
          <w:rFonts w:ascii="Calibri" w:hAnsi="Calibri" w:eastAsia="Calibri" w:cs="Calibri" w:asciiTheme="minorAscii" w:hAnsiTheme="minorAscii" w:eastAsiaTheme="minorAscii" w:cstheme="minorAscii"/>
          <w:b w:val="1"/>
          <w:bCs w:val="1"/>
          <w:i w:val="0"/>
          <w:iCs w:val="0"/>
        </w:rPr>
        <w:t>a</w:t>
      </w:r>
      <w:r w:rsidRPr="642177C7" w:rsidR="03814B17">
        <w:rPr>
          <w:rFonts w:ascii="Calibri" w:hAnsi="Calibri" w:eastAsia="Calibri" w:cs="Calibri" w:asciiTheme="minorAscii" w:hAnsiTheme="minorAscii" w:eastAsiaTheme="minorAscii" w:cstheme="minorAscii"/>
          <w:b w:val="1"/>
          <w:bCs w:val="1"/>
          <w:i w:val="0"/>
          <w:iCs w:val="0"/>
        </w:rPr>
        <w:t>s</w:t>
      </w:r>
      <w:r w:rsidRPr="642177C7" w:rsidR="03814B17">
        <w:rPr>
          <w:rFonts w:ascii="Calibri" w:hAnsi="Calibri" w:eastAsia="Calibri" w:cs="Calibri" w:asciiTheme="minorAscii" w:hAnsiTheme="minorAscii" w:eastAsiaTheme="minorAscii" w:cstheme="minorAscii"/>
          <w:b w:val="1"/>
          <w:bCs w:val="1"/>
          <w:i w:val="0"/>
          <w:iCs w:val="0"/>
        </w:rPr>
        <w:t>e</w:t>
      </w:r>
      <w:r w:rsidRPr="642177C7" w:rsidR="03814B17">
        <w:rPr>
          <w:rFonts w:ascii="Calibri" w:hAnsi="Calibri" w:eastAsia="Calibri" w:cs="Calibri" w:asciiTheme="minorAscii" w:hAnsiTheme="minorAscii" w:eastAsiaTheme="minorAscii" w:cstheme="minorAscii"/>
          <w:b w:val="1"/>
          <w:bCs w:val="1"/>
          <w:i w:val="0"/>
          <w:iCs w:val="0"/>
        </w:rPr>
        <w:t xml:space="preserve"> </w:t>
      </w:r>
      <w:r w:rsidRPr="642177C7" w:rsidR="03814B17">
        <w:rPr>
          <w:rFonts w:ascii="Calibri" w:hAnsi="Calibri" w:eastAsia="Calibri" w:cs="Calibri" w:asciiTheme="minorAscii" w:hAnsiTheme="minorAscii" w:eastAsiaTheme="minorAscii" w:cstheme="minorAscii"/>
          <w:b w:val="1"/>
          <w:bCs w:val="1"/>
          <w:i w:val="0"/>
          <w:iCs w:val="0"/>
        </w:rPr>
        <w:t>v</w:t>
      </w:r>
      <w:r w:rsidRPr="642177C7" w:rsidR="03814B17">
        <w:rPr>
          <w:rFonts w:ascii="Calibri" w:hAnsi="Calibri" w:eastAsia="Calibri" w:cs="Calibri" w:asciiTheme="minorAscii" w:hAnsiTheme="minorAscii" w:eastAsiaTheme="minorAscii" w:cstheme="minorAscii"/>
          <w:b w:val="1"/>
          <w:bCs w:val="1"/>
          <w:i w:val="0"/>
          <w:iCs w:val="0"/>
        </w:rPr>
        <w:t>i</w:t>
      </w:r>
      <w:r w:rsidRPr="642177C7" w:rsidR="03814B17">
        <w:rPr>
          <w:rFonts w:ascii="Calibri" w:hAnsi="Calibri" w:eastAsia="Calibri" w:cs="Calibri" w:asciiTheme="minorAscii" w:hAnsiTheme="minorAscii" w:eastAsiaTheme="minorAscii" w:cstheme="minorAscii"/>
          <w:b w:val="1"/>
          <w:bCs w:val="1"/>
          <w:i w:val="0"/>
          <w:iCs w:val="0"/>
        </w:rPr>
        <w:t>o</w:t>
      </w:r>
      <w:r w:rsidRPr="642177C7" w:rsidR="03814B17">
        <w:rPr>
          <w:rFonts w:ascii="Calibri" w:hAnsi="Calibri" w:eastAsia="Calibri" w:cs="Calibri" w:asciiTheme="minorAscii" w:hAnsiTheme="minorAscii" w:eastAsiaTheme="minorAscii" w:cstheme="minorAscii"/>
          <w:b w:val="1"/>
          <w:bCs w:val="1"/>
          <w:i w:val="0"/>
          <w:iCs w:val="0"/>
        </w:rPr>
        <w:t>l</w:t>
      </w:r>
      <w:r w:rsidRPr="642177C7" w:rsidR="03814B17">
        <w:rPr>
          <w:rFonts w:ascii="Calibri" w:hAnsi="Calibri" w:eastAsia="Calibri" w:cs="Calibri" w:asciiTheme="minorAscii" w:hAnsiTheme="minorAscii" w:eastAsiaTheme="minorAscii" w:cstheme="minorAscii"/>
          <w:b w:val="1"/>
          <w:bCs w:val="1"/>
          <w:i w:val="0"/>
          <w:iCs w:val="0"/>
        </w:rPr>
        <w:t>a</w:t>
      </w:r>
      <w:r w:rsidRPr="642177C7" w:rsidR="03814B17">
        <w:rPr>
          <w:rFonts w:ascii="Calibri" w:hAnsi="Calibri" w:eastAsia="Calibri" w:cs="Calibri" w:asciiTheme="minorAscii" w:hAnsiTheme="minorAscii" w:eastAsiaTheme="minorAscii" w:cstheme="minorAscii"/>
          <w:b w:val="1"/>
          <w:bCs w:val="1"/>
          <w:i w:val="0"/>
          <w:iCs w:val="0"/>
        </w:rPr>
        <w:t>t</w:t>
      </w:r>
      <w:r w:rsidRPr="642177C7" w:rsidR="03814B17">
        <w:rPr>
          <w:rFonts w:ascii="Calibri" w:hAnsi="Calibri" w:eastAsia="Calibri" w:cs="Calibri" w:asciiTheme="minorAscii" w:hAnsiTheme="minorAscii" w:eastAsiaTheme="minorAscii" w:cstheme="minorAscii"/>
          <w:b w:val="1"/>
          <w:bCs w:val="1"/>
          <w:i w:val="0"/>
          <w:iCs w:val="0"/>
        </w:rPr>
        <w:t>i</w:t>
      </w:r>
      <w:r w:rsidRPr="642177C7" w:rsidR="03814B17">
        <w:rPr>
          <w:rFonts w:ascii="Calibri" w:hAnsi="Calibri" w:eastAsia="Calibri" w:cs="Calibri" w:asciiTheme="minorAscii" w:hAnsiTheme="minorAscii" w:eastAsiaTheme="minorAscii" w:cstheme="minorAscii"/>
          <w:b w:val="1"/>
          <w:bCs w:val="1"/>
          <w:i w:val="0"/>
          <w:iCs w:val="0"/>
        </w:rPr>
        <w:t>o</w:t>
      </w:r>
      <w:r w:rsidRPr="642177C7" w:rsidR="03814B17">
        <w:rPr>
          <w:rFonts w:ascii="Calibri" w:hAnsi="Calibri" w:eastAsia="Calibri" w:cs="Calibri" w:asciiTheme="minorAscii" w:hAnsiTheme="minorAscii" w:eastAsiaTheme="minorAscii" w:cstheme="minorAscii"/>
          <w:b w:val="1"/>
          <w:bCs w:val="1"/>
          <w:i w:val="0"/>
          <w:iCs w:val="0"/>
        </w:rPr>
        <w:t>n</w:t>
      </w:r>
      <w:r w:rsidRPr="642177C7" w:rsidR="03814B17">
        <w:rPr>
          <w:rFonts w:ascii="Calibri" w:hAnsi="Calibri" w:eastAsia="Calibri" w:cs="Calibri" w:asciiTheme="minorAscii" w:hAnsiTheme="minorAscii" w:eastAsiaTheme="minorAscii" w:cstheme="minorAscii"/>
          <w:b w:val="1"/>
          <w:bCs w:val="1"/>
          <w:i w:val="0"/>
          <w:iCs w:val="0"/>
        </w:rPr>
        <w:t>s</w:t>
      </w:r>
      <w:r w:rsidRPr="642177C7" w:rsidR="5A013CF3">
        <w:rPr>
          <w:rFonts w:ascii="Calibri" w:hAnsi="Calibri" w:eastAsia="Calibri" w:cs="Calibri" w:asciiTheme="minorAscii" w:hAnsiTheme="minorAscii" w:eastAsiaTheme="minorAscii" w:cstheme="minorAscii"/>
          <w:b w:val="1"/>
          <w:bCs w:val="1"/>
          <w:i w:val="0"/>
          <w:iCs w:val="0"/>
        </w:rPr>
        <w:t xml:space="preserve"> when they occur and prevent</w:t>
      </w:r>
      <w:r w:rsidRPr="642177C7" w:rsidR="36C2A809">
        <w:rPr>
          <w:rFonts w:ascii="Calibri" w:hAnsi="Calibri" w:eastAsia="Calibri" w:cs="Calibri" w:asciiTheme="minorAscii" w:hAnsiTheme="minorAscii" w:eastAsiaTheme="minorAscii" w:cstheme="minorAscii"/>
          <w:b w:val="1"/>
          <w:bCs w:val="1"/>
          <w:i w:val="0"/>
          <w:iCs w:val="0"/>
        </w:rPr>
        <w:t xml:space="preserve"> evictions</w:t>
      </w:r>
      <w:r w:rsidRPr="642177C7" w:rsidR="04C04CC3">
        <w:rPr>
          <w:rFonts w:ascii="Calibri" w:hAnsi="Calibri" w:eastAsia="Calibri" w:cs="Calibri" w:asciiTheme="minorAscii" w:hAnsiTheme="minorAscii" w:eastAsiaTheme="minorAscii" w:cstheme="minorAscii"/>
          <w:b w:val="1"/>
          <w:bCs w:val="1"/>
          <w:i w:val="0"/>
          <w:iCs w:val="0"/>
        </w:rPr>
        <w:t>,</w:t>
      </w:r>
      <w:r w:rsidRPr="642177C7" w:rsidR="03814B17">
        <w:rPr>
          <w:rFonts w:ascii="Calibri" w:hAnsi="Calibri" w:eastAsia="Calibri" w:cs="Calibri" w:asciiTheme="minorAscii" w:hAnsiTheme="minorAscii" w:eastAsiaTheme="minorAscii" w:cstheme="minorAscii"/>
          <w:b w:val="1"/>
          <w:bCs w:val="1"/>
          <w:i w:val="0"/>
          <w:iCs w:val="0"/>
        </w:rPr>
        <w:t xml:space="preserve"> </w:t>
      </w:r>
      <w:r w:rsidRPr="642177C7" w:rsidR="03814B17">
        <w:rPr>
          <w:rFonts w:ascii="Calibri" w:hAnsi="Calibri" w:eastAsia="Calibri" w:cs="Calibri" w:asciiTheme="minorAscii" w:hAnsiTheme="minorAscii" w:eastAsiaTheme="minorAscii" w:cstheme="minorAscii"/>
          <w:b w:val="1"/>
          <w:bCs w:val="1"/>
          <w:i w:val="0"/>
          <w:iCs w:val="0"/>
        </w:rPr>
        <w:t>i</w:t>
      </w:r>
      <w:r w:rsidRPr="642177C7" w:rsidR="03814B17">
        <w:rPr>
          <w:rFonts w:ascii="Calibri" w:hAnsi="Calibri" w:eastAsia="Calibri" w:cs="Calibri" w:asciiTheme="minorAscii" w:hAnsiTheme="minorAscii" w:eastAsiaTheme="minorAscii" w:cstheme="minorAscii"/>
          <w:b w:val="1"/>
          <w:bCs w:val="1"/>
          <w:i w:val="0"/>
          <w:iCs w:val="0"/>
        </w:rPr>
        <w:t>n</w:t>
      </w:r>
      <w:r w:rsidRPr="642177C7" w:rsidR="03814B17">
        <w:rPr>
          <w:rFonts w:ascii="Calibri" w:hAnsi="Calibri" w:eastAsia="Calibri" w:cs="Calibri" w:asciiTheme="minorAscii" w:hAnsiTheme="minorAscii" w:eastAsiaTheme="minorAscii" w:cstheme="minorAscii"/>
          <w:b w:val="1"/>
          <w:bCs w:val="1"/>
          <w:i w:val="0"/>
          <w:iCs w:val="0"/>
        </w:rPr>
        <w:t>c</w:t>
      </w:r>
      <w:r w:rsidRPr="642177C7" w:rsidR="03814B17">
        <w:rPr>
          <w:rFonts w:ascii="Calibri" w:hAnsi="Calibri" w:eastAsia="Calibri" w:cs="Calibri" w:asciiTheme="minorAscii" w:hAnsiTheme="minorAscii" w:eastAsiaTheme="minorAscii" w:cstheme="minorAscii"/>
          <w:b w:val="1"/>
          <w:bCs w:val="1"/>
          <w:i w:val="0"/>
          <w:iCs w:val="0"/>
        </w:rPr>
        <w:t>l</w:t>
      </w:r>
      <w:r w:rsidRPr="642177C7" w:rsidR="03814B17">
        <w:rPr>
          <w:rFonts w:ascii="Calibri" w:hAnsi="Calibri" w:eastAsia="Calibri" w:cs="Calibri" w:asciiTheme="minorAscii" w:hAnsiTheme="minorAscii" w:eastAsiaTheme="minorAscii" w:cstheme="minorAscii"/>
          <w:b w:val="1"/>
          <w:bCs w:val="1"/>
          <w:i w:val="0"/>
          <w:iCs w:val="0"/>
        </w:rPr>
        <w:t>u</w:t>
      </w:r>
      <w:r w:rsidRPr="642177C7" w:rsidR="03814B17">
        <w:rPr>
          <w:rFonts w:ascii="Calibri" w:hAnsi="Calibri" w:eastAsia="Calibri" w:cs="Calibri" w:asciiTheme="minorAscii" w:hAnsiTheme="minorAscii" w:eastAsiaTheme="minorAscii" w:cstheme="minorAscii"/>
          <w:b w:val="1"/>
          <w:bCs w:val="1"/>
          <w:i w:val="0"/>
          <w:iCs w:val="0"/>
        </w:rPr>
        <w:t>d</w:t>
      </w:r>
      <w:r w:rsidRPr="642177C7" w:rsidR="03814B17">
        <w:rPr>
          <w:rFonts w:ascii="Calibri" w:hAnsi="Calibri" w:eastAsia="Calibri" w:cs="Calibri" w:asciiTheme="minorAscii" w:hAnsiTheme="minorAscii" w:eastAsiaTheme="minorAscii" w:cstheme="minorAscii"/>
          <w:b w:val="1"/>
          <w:bCs w:val="1"/>
          <w:i w:val="0"/>
          <w:iCs w:val="0"/>
        </w:rPr>
        <w:t>i</w:t>
      </w:r>
      <w:r w:rsidRPr="642177C7" w:rsidR="03814B17">
        <w:rPr>
          <w:rFonts w:ascii="Calibri" w:hAnsi="Calibri" w:eastAsia="Calibri" w:cs="Calibri" w:asciiTheme="minorAscii" w:hAnsiTheme="minorAscii" w:eastAsiaTheme="minorAscii" w:cstheme="minorAscii"/>
          <w:b w:val="1"/>
          <w:bCs w:val="1"/>
          <w:i w:val="0"/>
          <w:iCs w:val="0"/>
        </w:rPr>
        <w:t>n</w:t>
      </w:r>
      <w:r w:rsidRPr="642177C7" w:rsidR="03814B17">
        <w:rPr>
          <w:rFonts w:ascii="Calibri" w:hAnsi="Calibri" w:eastAsia="Calibri" w:cs="Calibri" w:asciiTheme="minorAscii" w:hAnsiTheme="minorAscii" w:eastAsiaTheme="minorAscii" w:cstheme="minorAscii"/>
          <w:b w:val="1"/>
          <w:bCs w:val="1"/>
          <w:i w:val="0"/>
          <w:iCs w:val="0"/>
        </w:rPr>
        <w:t>g</w:t>
      </w:r>
      <w:r w:rsidRPr="642177C7" w:rsidR="03814B17">
        <w:rPr>
          <w:rFonts w:ascii="Calibri" w:hAnsi="Calibri" w:eastAsia="Calibri" w:cs="Calibri" w:asciiTheme="minorAscii" w:hAnsiTheme="minorAscii" w:eastAsiaTheme="minorAscii" w:cstheme="minorAscii"/>
          <w:b w:val="1"/>
          <w:bCs w:val="1"/>
          <w:i w:val="0"/>
          <w:iCs w:val="0"/>
        </w:rPr>
        <w:t xml:space="preserve"> </w:t>
      </w:r>
      <w:r w:rsidRPr="642177C7" w:rsidR="03814B17">
        <w:rPr>
          <w:rFonts w:ascii="Calibri" w:hAnsi="Calibri" w:eastAsia="Calibri" w:cs="Calibri" w:asciiTheme="minorAscii" w:hAnsiTheme="minorAscii" w:eastAsiaTheme="minorAscii" w:cstheme="minorAscii"/>
          <w:b w:val="1"/>
          <w:bCs w:val="1"/>
          <w:i w:val="0"/>
          <w:iCs w:val="0"/>
        </w:rPr>
        <w:t>b</w:t>
      </w:r>
      <w:r w:rsidRPr="642177C7" w:rsidR="03814B17">
        <w:rPr>
          <w:rFonts w:ascii="Calibri" w:hAnsi="Calibri" w:eastAsia="Calibri" w:cs="Calibri" w:asciiTheme="minorAscii" w:hAnsiTheme="minorAscii" w:eastAsiaTheme="minorAscii" w:cstheme="minorAscii"/>
          <w:b w:val="1"/>
          <w:bCs w:val="1"/>
          <w:i w:val="0"/>
          <w:iCs w:val="0"/>
        </w:rPr>
        <w:t>u</w:t>
      </w:r>
      <w:r w:rsidRPr="642177C7" w:rsidR="03814B17">
        <w:rPr>
          <w:rFonts w:ascii="Calibri" w:hAnsi="Calibri" w:eastAsia="Calibri" w:cs="Calibri" w:asciiTheme="minorAscii" w:hAnsiTheme="minorAscii" w:eastAsiaTheme="minorAscii" w:cstheme="minorAscii"/>
          <w:b w:val="1"/>
          <w:bCs w:val="1"/>
          <w:i w:val="0"/>
          <w:iCs w:val="0"/>
        </w:rPr>
        <w:t>t</w:t>
      </w:r>
      <w:r w:rsidRPr="642177C7" w:rsidR="03814B17">
        <w:rPr>
          <w:rFonts w:ascii="Calibri" w:hAnsi="Calibri" w:eastAsia="Calibri" w:cs="Calibri" w:asciiTheme="minorAscii" w:hAnsiTheme="minorAscii" w:eastAsiaTheme="minorAscii" w:cstheme="minorAscii"/>
          <w:b w:val="1"/>
          <w:bCs w:val="1"/>
          <w:i w:val="0"/>
          <w:iCs w:val="0"/>
        </w:rPr>
        <w:t xml:space="preserve"> </w:t>
      </w:r>
      <w:r w:rsidRPr="642177C7" w:rsidR="03814B17">
        <w:rPr>
          <w:rFonts w:ascii="Calibri" w:hAnsi="Calibri" w:eastAsia="Calibri" w:cs="Calibri" w:asciiTheme="minorAscii" w:hAnsiTheme="minorAscii" w:eastAsiaTheme="minorAscii" w:cstheme="minorAscii"/>
          <w:b w:val="1"/>
          <w:bCs w:val="1"/>
          <w:i w:val="0"/>
          <w:iCs w:val="0"/>
        </w:rPr>
        <w:t>n</w:t>
      </w:r>
      <w:r w:rsidRPr="642177C7" w:rsidR="03814B17">
        <w:rPr>
          <w:rFonts w:ascii="Calibri" w:hAnsi="Calibri" w:eastAsia="Calibri" w:cs="Calibri" w:asciiTheme="minorAscii" w:hAnsiTheme="minorAscii" w:eastAsiaTheme="minorAscii" w:cstheme="minorAscii"/>
          <w:b w:val="1"/>
          <w:bCs w:val="1"/>
          <w:i w:val="0"/>
          <w:iCs w:val="0"/>
        </w:rPr>
        <w:t>o</w:t>
      </w:r>
      <w:r w:rsidRPr="642177C7" w:rsidR="03814B17">
        <w:rPr>
          <w:rFonts w:ascii="Calibri" w:hAnsi="Calibri" w:eastAsia="Calibri" w:cs="Calibri" w:asciiTheme="minorAscii" w:hAnsiTheme="minorAscii" w:eastAsiaTheme="minorAscii" w:cstheme="minorAscii"/>
          <w:b w:val="1"/>
          <w:bCs w:val="1"/>
          <w:i w:val="0"/>
          <w:iCs w:val="0"/>
        </w:rPr>
        <w:t>t</w:t>
      </w:r>
      <w:r w:rsidRPr="642177C7" w:rsidR="03814B17">
        <w:rPr>
          <w:rFonts w:ascii="Calibri" w:hAnsi="Calibri" w:eastAsia="Calibri" w:cs="Calibri" w:asciiTheme="minorAscii" w:hAnsiTheme="minorAscii" w:eastAsiaTheme="minorAscii" w:cstheme="minorAscii"/>
          <w:b w:val="1"/>
          <w:bCs w:val="1"/>
          <w:i w:val="0"/>
          <w:iCs w:val="0"/>
        </w:rPr>
        <w:t xml:space="preserve"> </w:t>
      </w:r>
      <w:r w:rsidRPr="642177C7" w:rsidR="03814B17">
        <w:rPr>
          <w:rFonts w:ascii="Calibri" w:hAnsi="Calibri" w:eastAsia="Calibri" w:cs="Calibri" w:asciiTheme="minorAscii" w:hAnsiTheme="minorAscii" w:eastAsiaTheme="minorAscii" w:cstheme="minorAscii"/>
          <w:b w:val="1"/>
          <w:bCs w:val="1"/>
          <w:i w:val="0"/>
          <w:iCs w:val="0"/>
        </w:rPr>
        <w:t>l</w:t>
      </w:r>
      <w:r w:rsidRPr="642177C7" w:rsidR="03814B17">
        <w:rPr>
          <w:rFonts w:ascii="Calibri" w:hAnsi="Calibri" w:eastAsia="Calibri" w:cs="Calibri" w:asciiTheme="minorAscii" w:hAnsiTheme="minorAscii" w:eastAsiaTheme="minorAscii" w:cstheme="minorAscii"/>
          <w:b w:val="1"/>
          <w:bCs w:val="1"/>
          <w:i w:val="0"/>
          <w:iCs w:val="0"/>
        </w:rPr>
        <w:t>i</w:t>
      </w:r>
      <w:r w:rsidRPr="642177C7" w:rsidR="03814B17">
        <w:rPr>
          <w:rFonts w:ascii="Calibri" w:hAnsi="Calibri" w:eastAsia="Calibri" w:cs="Calibri" w:asciiTheme="minorAscii" w:hAnsiTheme="minorAscii" w:eastAsiaTheme="minorAscii" w:cstheme="minorAscii"/>
          <w:b w:val="1"/>
          <w:bCs w:val="1"/>
          <w:i w:val="0"/>
          <w:iCs w:val="0"/>
        </w:rPr>
        <w:t>m</w:t>
      </w:r>
      <w:r w:rsidRPr="642177C7" w:rsidR="03814B17">
        <w:rPr>
          <w:rFonts w:ascii="Calibri" w:hAnsi="Calibri" w:eastAsia="Calibri" w:cs="Calibri" w:asciiTheme="minorAscii" w:hAnsiTheme="minorAscii" w:eastAsiaTheme="minorAscii" w:cstheme="minorAscii"/>
          <w:b w:val="1"/>
          <w:bCs w:val="1"/>
          <w:i w:val="0"/>
          <w:iCs w:val="0"/>
        </w:rPr>
        <w:t>i</w:t>
      </w:r>
      <w:r w:rsidRPr="642177C7" w:rsidR="03814B17">
        <w:rPr>
          <w:rFonts w:ascii="Calibri" w:hAnsi="Calibri" w:eastAsia="Calibri" w:cs="Calibri" w:asciiTheme="minorAscii" w:hAnsiTheme="minorAscii" w:eastAsiaTheme="minorAscii" w:cstheme="minorAscii"/>
          <w:b w:val="1"/>
          <w:bCs w:val="1"/>
          <w:i w:val="0"/>
          <w:iCs w:val="0"/>
        </w:rPr>
        <w:t>t</w:t>
      </w:r>
      <w:r w:rsidRPr="642177C7" w:rsidR="03814B17">
        <w:rPr>
          <w:rFonts w:ascii="Calibri" w:hAnsi="Calibri" w:eastAsia="Calibri" w:cs="Calibri" w:asciiTheme="minorAscii" w:hAnsiTheme="minorAscii" w:eastAsiaTheme="minorAscii" w:cstheme="minorAscii"/>
          <w:b w:val="1"/>
          <w:bCs w:val="1"/>
          <w:i w:val="0"/>
          <w:iCs w:val="0"/>
        </w:rPr>
        <w:t>e</w:t>
      </w:r>
      <w:r w:rsidRPr="642177C7" w:rsidR="03814B17">
        <w:rPr>
          <w:rFonts w:ascii="Calibri" w:hAnsi="Calibri" w:eastAsia="Calibri" w:cs="Calibri" w:asciiTheme="minorAscii" w:hAnsiTheme="minorAscii" w:eastAsiaTheme="minorAscii" w:cstheme="minorAscii"/>
          <w:b w:val="1"/>
          <w:bCs w:val="1"/>
          <w:i w:val="0"/>
          <w:iCs w:val="0"/>
        </w:rPr>
        <w:t>d</w:t>
      </w:r>
      <w:r w:rsidRPr="642177C7" w:rsidR="03814B17">
        <w:rPr>
          <w:rFonts w:ascii="Calibri" w:hAnsi="Calibri" w:eastAsia="Calibri" w:cs="Calibri" w:asciiTheme="minorAscii" w:hAnsiTheme="minorAscii" w:eastAsiaTheme="minorAscii" w:cstheme="minorAscii"/>
          <w:b w:val="1"/>
          <w:bCs w:val="1"/>
          <w:i w:val="0"/>
          <w:iCs w:val="0"/>
        </w:rPr>
        <w:t xml:space="preserve"> </w:t>
      </w:r>
      <w:r w:rsidRPr="642177C7" w:rsidR="03814B17">
        <w:rPr>
          <w:rFonts w:ascii="Calibri" w:hAnsi="Calibri" w:eastAsia="Calibri" w:cs="Calibri" w:asciiTheme="minorAscii" w:hAnsiTheme="minorAscii" w:eastAsiaTheme="minorAscii" w:cstheme="minorAscii"/>
          <w:b w:val="1"/>
          <w:bCs w:val="1"/>
          <w:i w:val="0"/>
          <w:iCs w:val="0"/>
        </w:rPr>
        <w:t>t</w:t>
      </w:r>
      <w:r w:rsidRPr="642177C7" w:rsidR="03814B17">
        <w:rPr>
          <w:rFonts w:ascii="Calibri" w:hAnsi="Calibri" w:eastAsia="Calibri" w:cs="Calibri" w:asciiTheme="minorAscii" w:hAnsiTheme="minorAscii" w:eastAsiaTheme="minorAscii" w:cstheme="minorAscii"/>
          <w:b w:val="1"/>
          <w:bCs w:val="1"/>
          <w:i w:val="0"/>
          <w:iCs w:val="0"/>
        </w:rPr>
        <w:t>o</w:t>
      </w:r>
      <w:r w:rsidRPr="642177C7" w:rsidR="03814B17">
        <w:rPr>
          <w:rFonts w:ascii="Calibri" w:hAnsi="Calibri" w:eastAsia="Calibri" w:cs="Calibri" w:asciiTheme="minorAscii" w:hAnsiTheme="minorAscii" w:eastAsiaTheme="minorAscii" w:cstheme="minorAscii"/>
          <w:b w:val="1"/>
          <w:bCs w:val="1"/>
          <w:i w:val="0"/>
          <w:iCs w:val="0"/>
        </w:rPr>
        <w:t>:</w:t>
      </w:r>
    </w:p>
    <w:p w:rsidR="03814B17" w:rsidP="642177C7" w:rsidRDefault="03814B17" w14:paraId="69092B7B" w14:textId="4D42E7F6">
      <w:pPr>
        <w:pStyle w:val="ListParagraph"/>
        <w:numPr>
          <w:ilvl w:val="0"/>
          <w:numId w:val="2"/>
        </w:numPr>
        <w:jc w:val="left"/>
        <w:rPr>
          <w:rFonts w:ascii="Calibri" w:hAnsi="Calibri" w:eastAsia="Calibri" w:cs="Calibri" w:asciiTheme="minorAscii" w:hAnsiTheme="minorAscii" w:eastAsiaTheme="minorAscii" w:cstheme="minorAscii"/>
          <w:b w:val="0"/>
          <w:bCs w:val="0"/>
          <w:i w:val="0"/>
          <w:iCs w:val="0"/>
        </w:rPr>
      </w:pPr>
      <w:r w:rsidRPr="642177C7" w:rsidR="03814B17">
        <w:rPr>
          <w:rFonts w:ascii="Calibri" w:hAnsi="Calibri" w:eastAsia="Calibri" w:cs="Calibri" w:asciiTheme="minorAscii" w:hAnsiTheme="minorAscii" w:eastAsiaTheme="minorAscii" w:cstheme="minorAscii"/>
          <w:b w:val="0"/>
          <w:bCs w:val="0"/>
          <w:i w:val="0"/>
          <w:iCs w:val="0"/>
        </w:rPr>
        <w:t>The process whereby the tenant is notified in writing of the lease violation and requested to complete a housing retention plan</w:t>
      </w:r>
    </w:p>
    <w:p w:rsidR="03814B17" w:rsidP="642177C7" w:rsidRDefault="03814B17" w14:paraId="42524F6B" w14:textId="1BCE41D9">
      <w:pPr>
        <w:pStyle w:val="ListParagraph"/>
        <w:numPr>
          <w:ilvl w:val="0"/>
          <w:numId w:val="2"/>
        </w:numPr>
        <w:jc w:val="left"/>
        <w:rPr>
          <w:rFonts w:ascii="Calibri" w:hAnsi="Calibri" w:eastAsia="Calibri" w:cs="Calibri" w:asciiTheme="minorAscii" w:hAnsiTheme="minorAscii" w:eastAsiaTheme="minorAscii" w:cstheme="minorAscii"/>
          <w:b w:val="0"/>
          <w:bCs w:val="0"/>
          <w:i w:val="0"/>
          <w:iCs w:val="0"/>
        </w:rPr>
      </w:pPr>
      <w:r w:rsidRPr="642177C7" w:rsidR="03814B17">
        <w:rPr>
          <w:rFonts w:ascii="Calibri" w:hAnsi="Calibri" w:eastAsia="Calibri" w:cs="Calibri" w:asciiTheme="minorAscii" w:hAnsiTheme="minorAscii" w:eastAsiaTheme="minorAscii" w:cstheme="minorAscii"/>
          <w:b w:val="0"/>
          <w:bCs w:val="0"/>
          <w:i w:val="0"/>
          <w:iCs w:val="0"/>
        </w:rPr>
        <w:t>The period when and method by which the housing retention plan is introduced and any resulting follow-up or check-in meetings</w:t>
      </w:r>
    </w:p>
    <w:p w:rsidR="2D599426" w:rsidP="642177C7" w:rsidRDefault="2D599426" w14:paraId="01E40C83" w14:textId="1B1C33EE">
      <w:pPr>
        <w:pStyle w:val="ListParagraph"/>
        <w:numPr>
          <w:ilvl w:val="0"/>
          <w:numId w:val="2"/>
        </w:numPr>
        <w:jc w:val="left"/>
        <w:rPr>
          <w:rFonts w:ascii="Calibri" w:hAnsi="Calibri" w:eastAsia="Calibri" w:cs="Calibri" w:asciiTheme="minorAscii" w:hAnsiTheme="minorAscii" w:eastAsiaTheme="minorAscii" w:cstheme="minorAscii"/>
          <w:b w:val="0"/>
          <w:bCs w:val="0"/>
          <w:i w:val="0"/>
          <w:iCs w:val="0"/>
        </w:rPr>
      </w:pPr>
      <w:r w:rsidRPr="642177C7" w:rsidR="2D599426">
        <w:rPr>
          <w:rFonts w:ascii="Calibri" w:hAnsi="Calibri" w:eastAsia="Calibri" w:cs="Calibri" w:asciiTheme="minorAscii" w:hAnsiTheme="minorAscii" w:eastAsiaTheme="minorAscii" w:cstheme="minorAscii"/>
          <w:b w:val="0"/>
          <w:bCs w:val="0"/>
          <w:i w:val="0"/>
          <w:iCs w:val="0"/>
        </w:rPr>
        <w:t>The role of the retention plan in the violation correction process and the commitments made by the property owner and the tenant</w:t>
      </w:r>
    </w:p>
    <w:p w:rsidR="03814B17" w:rsidP="642177C7" w:rsidRDefault="03814B17" w14:paraId="3675BFBA" w14:textId="61644457">
      <w:pPr>
        <w:pStyle w:val="ListParagraph"/>
        <w:numPr>
          <w:ilvl w:val="0"/>
          <w:numId w:val="2"/>
        </w:numPr>
        <w:jc w:val="left"/>
        <w:rPr>
          <w:rFonts w:ascii="Calibri" w:hAnsi="Calibri" w:eastAsia="Calibri" w:cs="Calibri" w:asciiTheme="minorAscii" w:hAnsiTheme="minorAscii" w:eastAsiaTheme="minorAscii" w:cstheme="minorAscii"/>
          <w:b w:val="0"/>
          <w:bCs w:val="0"/>
          <w:i w:val="0"/>
          <w:iCs w:val="0"/>
        </w:rPr>
      </w:pPr>
      <w:r w:rsidRPr="642177C7" w:rsidR="03814B17">
        <w:rPr>
          <w:rFonts w:ascii="Calibri" w:hAnsi="Calibri" w:eastAsia="Calibri" w:cs="Calibri" w:asciiTheme="minorAscii" w:hAnsiTheme="minorAscii" w:eastAsiaTheme="minorAscii" w:cstheme="minorAscii"/>
          <w:b w:val="0"/>
          <w:bCs w:val="0"/>
          <w:i w:val="0"/>
          <w:iCs w:val="0"/>
        </w:rPr>
        <w:t>Strategies for addressing specific lease violations</w:t>
      </w:r>
    </w:p>
    <w:p w:rsidR="642177C7" w:rsidP="642177C7" w:rsidRDefault="642177C7" w14:paraId="488F1226" w14:textId="76910C0A">
      <w:pPr>
        <w:pStyle w:val="Normal"/>
        <w:jc w:val="left"/>
        <w:rPr>
          <w:rFonts w:ascii="Calibri" w:hAnsi="Calibri" w:eastAsia="Calibri" w:cs="Calibri" w:asciiTheme="minorAscii" w:hAnsiTheme="minorAscii" w:eastAsiaTheme="minorAscii" w:cstheme="minorAscii"/>
          <w:b w:val="1"/>
          <w:bCs w:val="1"/>
        </w:rPr>
      </w:pPr>
    </w:p>
    <w:p w:rsidR="507CB104" w:rsidP="642177C7" w:rsidRDefault="507CB104" w14:paraId="066AA840" w14:textId="583CD66F">
      <w:pPr>
        <w:pStyle w:val="Normal"/>
        <w:jc w:val="left"/>
        <w:rPr>
          <w:rFonts w:ascii="Calibri" w:hAnsi="Calibri" w:eastAsia="Calibri" w:cs="Calibri" w:asciiTheme="minorAscii" w:hAnsiTheme="minorAscii" w:eastAsiaTheme="minorAscii" w:cstheme="minorAscii"/>
          <w:b w:val="1"/>
          <w:bCs w:val="1"/>
        </w:rPr>
      </w:pPr>
      <w:r w:rsidRPr="642177C7" w:rsidR="507CB104">
        <w:rPr>
          <w:rFonts w:ascii="Calibri" w:hAnsi="Calibri" w:eastAsia="Calibri" w:cs="Calibri" w:asciiTheme="minorAscii" w:hAnsiTheme="minorAscii" w:eastAsiaTheme="minorAscii" w:cstheme="minorAscii"/>
          <w:b w:val="1"/>
          <w:bCs w:val="1"/>
        </w:rPr>
        <w:t>Eviction Prevention Protocol</w:t>
      </w:r>
    </w:p>
    <w:p w:rsidR="1C2F6924" w:rsidP="642177C7" w:rsidRDefault="1C2F6924" w14:paraId="226445A3" w14:textId="670FCC4A">
      <w:pPr>
        <w:spacing w:line="257" w:lineRule="auto"/>
        <w:jc w:val="left"/>
        <w:rPr>
          <w:rFonts w:ascii="Calibri" w:hAnsi="Calibri" w:eastAsia="Calibri" w:cs="Calibri" w:asciiTheme="minorAscii" w:hAnsiTheme="minorAscii" w:eastAsiaTheme="minorAscii" w:cstheme="minorAscii"/>
          <w:noProof w:val="0"/>
          <w:sz w:val="22"/>
          <w:szCs w:val="22"/>
          <w:lang w:val="en-US"/>
        </w:rPr>
      </w:pPr>
      <w:r w:rsidRPr="642177C7" w:rsidR="1C2F6924">
        <w:rPr>
          <w:rFonts w:ascii="Calibri" w:hAnsi="Calibri" w:eastAsia="Calibri" w:cs="Calibri" w:asciiTheme="minorAscii" w:hAnsiTheme="minorAscii" w:eastAsiaTheme="minorAscii" w:cstheme="minorAscii"/>
          <w:noProof w:val="0"/>
          <w:sz w:val="22"/>
          <w:szCs w:val="22"/>
          <w:lang w:val="en-US"/>
        </w:rPr>
        <w:t>Describe the property’s policies and procedures for implementing a formal eviction, including but not limited to:</w:t>
      </w:r>
    </w:p>
    <w:p w:rsidR="1C2F6924" w:rsidP="642177C7" w:rsidRDefault="1C2F6924" w14:paraId="5F1E61D4" w14:textId="07992439">
      <w:pPr>
        <w:pStyle w:val="ListParagraph"/>
        <w:numPr>
          <w:ilvl w:val="0"/>
          <w:numId w:val="6"/>
        </w:numPr>
        <w:rPr>
          <w:rFonts w:ascii="Calibri" w:hAnsi="Calibri" w:eastAsia="Calibri" w:cs="Calibri" w:asciiTheme="minorAscii" w:hAnsiTheme="minorAscii" w:eastAsiaTheme="minorAscii" w:cstheme="minorAscii"/>
          <w:noProof w:val="0"/>
          <w:sz w:val="22"/>
          <w:szCs w:val="22"/>
          <w:lang w:val="en-US"/>
        </w:rPr>
      </w:pPr>
      <w:r w:rsidRPr="642177C7" w:rsidR="1C2F6924">
        <w:rPr>
          <w:rFonts w:ascii="Calibri" w:hAnsi="Calibri" w:eastAsia="Calibri" w:cs="Calibri" w:asciiTheme="minorAscii" w:hAnsiTheme="minorAscii" w:eastAsiaTheme="minorAscii" w:cstheme="minorAscii"/>
          <w:noProof w:val="0"/>
          <w:lang w:val="en-US"/>
        </w:rPr>
        <w:t>Detailed description of the formal eviction process, only to be used in very limited instances as a last resort,</w:t>
      </w:r>
    </w:p>
    <w:p w:rsidR="1C2F6924" w:rsidP="642177C7" w:rsidRDefault="1C2F6924" w14:paraId="1773C052" w14:textId="2D584D0F">
      <w:pPr>
        <w:pStyle w:val="ListParagraph"/>
        <w:numPr>
          <w:ilvl w:val="0"/>
          <w:numId w:val="6"/>
        </w:numPr>
        <w:rPr>
          <w:rFonts w:ascii="Calibri" w:hAnsi="Calibri" w:eastAsia="Calibri" w:cs="Calibri" w:asciiTheme="minorAscii" w:hAnsiTheme="minorAscii" w:eastAsiaTheme="minorAscii" w:cstheme="minorAscii"/>
          <w:noProof w:val="0"/>
          <w:sz w:val="22"/>
          <w:szCs w:val="22"/>
          <w:lang w:val="en-US"/>
        </w:rPr>
      </w:pPr>
      <w:r w:rsidRPr="642177C7" w:rsidR="1C2F6924">
        <w:rPr>
          <w:rFonts w:ascii="Calibri" w:hAnsi="Calibri" w:eastAsia="Calibri" w:cs="Calibri" w:asciiTheme="minorAscii" w:hAnsiTheme="minorAscii" w:eastAsiaTheme="minorAscii" w:cstheme="minorAscii"/>
          <w:noProof w:val="0"/>
          <w:lang w:val="en-US"/>
        </w:rPr>
        <w:t>Description of the role and composition of the Eviction Prevention Committee, if applicable</w:t>
      </w:r>
    </w:p>
    <w:p w:rsidR="1C2F6924" w:rsidP="642177C7" w:rsidRDefault="1C2F6924" w14:paraId="75BC9BD4" w14:textId="7516847C">
      <w:pPr>
        <w:pStyle w:val="ListParagraph"/>
        <w:numPr>
          <w:ilvl w:val="0"/>
          <w:numId w:val="6"/>
        </w:numPr>
        <w:rPr>
          <w:rFonts w:ascii="Calibri" w:hAnsi="Calibri" w:eastAsia="Calibri" w:cs="Calibri" w:asciiTheme="minorAscii" w:hAnsiTheme="minorAscii" w:eastAsiaTheme="minorAscii" w:cstheme="minorAscii"/>
          <w:noProof w:val="0"/>
          <w:sz w:val="22"/>
          <w:szCs w:val="22"/>
          <w:lang w:val="en-US"/>
        </w:rPr>
      </w:pPr>
      <w:r w:rsidRPr="642177C7" w:rsidR="1C2F6924">
        <w:rPr>
          <w:rFonts w:ascii="Calibri" w:hAnsi="Calibri" w:eastAsia="Calibri" w:cs="Calibri" w:asciiTheme="minorAscii" w:hAnsiTheme="minorAscii" w:eastAsiaTheme="minorAscii" w:cstheme="minorAscii"/>
          <w:noProof w:val="0"/>
          <w:lang w:val="en-US"/>
        </w:rPr>
        <w:t>A detailed description of the appeals process, template forms, documentation requirements, and possible resolutions</w:t>
      </w:r>
    </w:p>
    <w:p w:rsidR="1C2F6924" w:rsidP="642177C7" w:rsidRDefault="1C2F6924" w14:paraId="3BD1878F" w14:textId="0B5DC5BF">
      <w:pPr>
        <w:pStyle w:val="Normal"/>
        <w:rPr>
          <w:rFonts w:ascii="Calibri" w:hAnsi="Calibri" w:eastAsia="Calibri" w:cs="Calibri" w:asciiTheme="minorAscii" w:hAnsiTheme="minorAscii" w:eastAsiaTheme="minorAscii" w:cstheme="minorAscii"/>
          <w:i w:val="1"/>
          <w:iCs w:val="1"/>
          <w:noProof w:val="0"/>
          <w:sz w:val="22"/>
          <w:szCs w:val="22"/>
          <w:lang w:val="en-US"/>
        </w:rPr>
      </w:pPr>
      <w:r w:rsidRPr="642177C7" w:rsidR="1C2F6924">
        <w:rPr>
          <w:rFonts w:ascii="Calibri" w:hAnsi="Calibri" w:eastAsia="Calibri" w:cs="Calibri" w:asciiTheme="minorAscii" w:hAnsiTheme="minorAscii" w:eastAsiaTheme="minorAscii" w:cstheme="minorAscii"/>
          <w:i w:val="1"/>
          <w:iCs w:val="1"/>
          <w:noProof w:val="0"/>
          <w:lang w:val="en-US"/>
        </w:rPr>
        <w:t>Description of any informal eviction processes that will be pursued if a tenant must leave the property (e.g., nonrenewal of lease, mediation, arbitration, etc.)</w:t>
      </w:r>
    </w:p>
    <w:p w:rsidR="690E2F90" w:rsidP="690E2F90" w:rsidRDefault="690E2F90" w14:paraId="2D28D0CF" w14:textId="4AD6BF22">
      <w:pPr>
        <w:pStyle w:val="Normal"/>
        <w:jc w:val="left"/>
        <w:rPr>
          <w:b w:val="1"/>
          <w:bCs w:val="1"/>
          <w:i w:val="0"/>
          <w:iCs w:val="0"/>
        </w:rPr>
      </w:pPr>
    </w:p>
    <w:p w:rsidR="690E2F90" w:rsidP="690E2F90" w:rsidRDefault="690E2F90" w14:paraId="2A6B2BDF" w14:textId="08092EB7">
      <w:pPr>
        <w:pStyle w:val="Normal"/>
        <w:jc w:val="left"/>
        <w:rPr>
          <w:b w:val="1"/>
          <w:bCs w:val="1"/>
          <w:i w:val="0"/>
          <w:iCs w:val="0"/>
        </w:rPr>
      </w:pPr>
    </w:p>
    <w:p w:rsidR="690E2F90" w:rsidP="690E2F90" w:rsidRDefault="690E2F90" w14:paraId="72C7F851" w14:textId="59FF3539">
      <w:pPr>
        <w:pStyle w:val="Normal"/>
        <w:jc w:val="left"/>
        <w:rPr>
          <w:b w:val="1"/>
          <w:bCs w:val="1"/>
          <w:i w:val="0"/>
          <w:iCs w:val="0"/>
        </w:rPr>
      </w:pPr>
    </w:p>
    <w:p w:rsidR="690E2F90" w:rsidP="690E2F90" w:rsidRDefault="690E2F90" w14:paraId="7BDF3EEC" w14:textId="51A96546">
      <w:pPr>
        <w:pStyle w:val="Normal"/>
        <w:jc w:val="left"/>
        <w:rPr>
          <w:b w:val="1"/>
          <w:bCs w:val="1"/>
          <w:i w:val="0"/>
          <w:iCs w:val="0"/>
        </w:rPr>
      </w:pPr>
    </w:p>
    <w:p w:rsidR="690E2F90" w:rsidP="690E2F90" w:rsidRDefault="690E2F90" w14:paraId="618D3035" w14:textId="16D9ACF3">
      <w:pPr>
        <w:pStyle w:val="Normal"/>
        <w:jc w:val="left"/>
        <w:rPr>
          <w:b w:val="1"/>
          <w:bCs w:val="1"/>
          <w:i w:val="0"/>
          <w:iCs w:val="0"/>
        </w:rPr>
      </w:pPr>
    </w:p>
    <w:p w:rsidR="690E2F90" w:rsidP="690E2F90" w:rsidRDefault="690E2F90" w14:paraId="1E111D78" w14:textId="3D657428">
      <w:pPr>
        <w:pStyle w:val="Normal"/>
        <w:jc w:val="left"/>
        <w:rPr>
          <w:b w:val="1"/>
          <w:bCs w:val="1"/>
          <w:i w:val="0"/>
          <w:iCs w:val="0"/>
        </w:rPr>
      </w:pPr>
    </w:p>
    <w:p w:rsidR="690E2F90" w:rsidP="690E2F90" w:rsidRDefault="690E2F90" w14:paraId="058A4295" w14:textId="49D79A90">
      <w:pPr>
        <w:pStyle w:val="Normal"/>
        <w:jc w:val="left"/>
        <w:rPr>
          <w:b w:val="1"/>
          <w:bCs w:val="1"/>
          <w:i w:val="0"/>
          <w:iCs w:val="0"/>
        </w:rPr>
      </w:pPr>
    </w:p>
    <w:p w:rsidR="457D2A76" w:rsidP="642177C7" w:rsidRDefault="457D2A76" w14:paraId="66A73C2F" w14:textId="383B50A1">
      <w:pPr>
        <w:pStyle w:val="Normal"/>
        <w:jc w:val="left"/>
        <w:rPr>
          <w:b w:val="1"/>
          <w:bCs w:val="1"/>
          <w:i w:val="0"/>
          <w:iCs w:val="0"/>
        </w:rPr>
      </w:pPr>
    </w:p>
    <w:p w:rsidR="457D2A76" w:rsidP="642177C7" w:rsidRDefault="457D2A76" w14:paraId="3648EF0F" w14:textId="390CEDBB">
      <w:pPr>
        <w:pStyle w:val="Normal"/>
        <w:jc w:val="left"/>
        <w:rPr>
          <w:b w:val="1"/>
          <w:bCs w:val="1"/>
          <w:i w:val="0"/>
          <w:iCs w:val="0"/>
        </w:rPr>
      </w:pPr>
    </w:p>
    <w:p w:rsidR="457D2A76" w:rsidP="642177C7" w:rsidRDefault="457D2A76" w14:paraId="7AE68FC6" w14:textId="40FD0689">
      <w:pPr>
        <w:pStyle w:val="Normal"/>
        <w:jc w:val="left"/>
        <w:rPr>
          <w:b w:val="1"/>
          <w:bCs w:val="1"/>
          <w:i w:val="0"/>
          <w:iCs w:val="0"/>
        </w:rPr>
      </w:pPr>
    </w:p>
    <w:p w:rsidR="457D2A76" w:rsidP="642177C7" w:rsidRDefault="457D2A76" w14:paraId="03BE927D" w14:textId="32C09C4A">
      <w:pPr>
        <w:pStyle w:val="Normal"/>
        <w:jc w:val="left"/>
        <w:rPr>
          <w:b w:val="1"/>
          <w:bCs w:val="1"/>
          <w:i w:val="0"/>
          <w:iCs w:val="0"/>
        </w:rPr>
      </w:pPr>
    </w:p>
    <w:p w:rsidR="457D2A76" w:rsidP="642177C7" w:rsidRDefault="457D2A76" w14:paraId="5C61DD7C" w14:textId="53C084A6">
      <w:pPr>
        <w:pStyle w:val="Normal"/>
        <w:jc w:val="center"/>
        <w:rPr>
          <w:b w:val="1"/>
          <w:bCs w:val="1"/>
          <w:i w:val="0"/>
          <w:iCs w:val="0"/>
        </w:rPr>
      </w:pPr>
      <w:r w:rsidRPr="642177C7" w:rsidR="457D2A76">
        <w:rPr>
          <w:b w:val="1"/>
          <w:bCs w:val="1"/>
          <w:i w:val="0"/>
          <w:iCs w:val="0"/>
        </w:rPr>
        <w:t>EVICTION PREVENTION BEST PRACTICES</w:t>
      </w:r>
    </w:p>
    <w:p w:rsidR="457D2A76" w:rsidP="642177C7" w:rsidRDefault="457D2A76" w14:paraId="0C923A15" w14:textId="2B079420">
      <w:pPr>
        <w:pStyle w:val="ListParagraph"/>
        <w:numPr>
          <w:ilvl w:val="0"/>
          <w:numId w:val="4"/>
        </w:numPr>
        <w:jc w:val="left"/>
        <w:rPr>
          <w:rFonts w:ascii="Calibri" w:hAnsi="Calibri" w:eastAsia="Calibri" w:cs="Calibri"/>
          <w:noProof w:val="0"/>
          <w:sz w:val="22"/>
          <w:szCs w:val="22"/>
          <w:lang w:val="en-US"/>
        </w:rPr>
      </w:pPr>
      <w:r w:rsidRPr="642177C7" w:rsidR="74B9F59F">
        <w:rPr>
          <w:rFonts w:ascii="Calibri" w:hAnsi="Calibri" w:eastAsia="Calibri" w:cs="Calibri"/>
          <w:noProof w:val="0"/>
          <w:sz w:val="22"/>
          <w:szCs w:val="22"/>
          <w:lang w:val="en-US"/>
        </w:rPr>
        <w:t>Work collaboratively with the resident, offer assistance and support if the resident expresses interest, respect the resident’s agency if they refuse</w:t>
      </w:r>
    </w:p>
    <w:p w:rsidR="457D2A76" w:rsidP="642177C7" w:rsidRDefault="457D2A76" w14:paraId="0AA3AAC2" w14:textId="00C1D5EF">
      <w:pPr>
        <w:pStyle w:val="ListParagraph"/>
        <w:numPr>
          <w:ilvl w:val="0"/>
          <w:numId w:val="4"/>
        </w:numPr>
        <w:jc w:val="left"/>
        <w:rPr>
          <w:rFonts w:ascii="Calibri" w:hAnsi="Calibri" w:eastAsia="Calibri" w:cs="Calibri"/>
          <w:noProof w:val="0"/>
          <w:sz w:val="22"/>
          <w:szCs w:val="22"/>
          <w:lang w:val="en-US"/>
        </w:rPr>
      </w:pPr>
      <w:r w:rsidRPr="642177C7" w:rsidR="457D2A76">
        <w:rPr>
          <w:rFonts w:ascii="Calibri" w:hAnsi="Calibri" w:eastAsia="Calibri" w:cs="Calibri"/>
          <w:noProof w:val="0"/>
          <w:sz w:val="22"/>
          <w:szCs w:val="22"/>
          <w:lang w:val="en-US"/>
        </w:rPr>
        <w:t>Apply for additional resources for which the resident is eligible</w:t>
      </w:r>
      <w:r w:rsidRPr="642177C7" w:rsidR="7DD6C1A0">
        <w:rPr>
          <w:rFonts w:ascii="Calibri" w:hAnsi="Calibri" w:eastAsia="Calibri" w:cs="Calibri"/>
          <w:noProof w:val="0"/>
          <w:sz w:val="22"/>
          <w:szCs w:val="22"/>
          <w:lang w:val="en-US"/>
        </w:rPr>
        <w:t>. Be proactive and keep the resident informed on their application and its status</w:t>
      </w:r>
      <w:r w:rsidRPr="642177C7" w:rsidR="605562DE">
        <w:rPr>
          <w:rFonts w:ascii="Calibri" w:hAnsi="Calibri" w:eastAsia="Calibri" w:cs="Calibri"/>
          <w:noProof w:val="0"/>
          <w:sz w:val="22"/>
          <w:szCs w:val="22"/>
          <w:lang w:val="en-US"/>
        </w:rPr>
        <w:t xml:space="preserve">. </w:t>
      </w:r>
      <w:r w:rsidRPr="642177C7" w:rsidR="3C6D6DB8">
        <w:rPr>
          <w:rFonts w:ascii="Calibri" w:hAnsi="Calibri" w:eastAsia="Calibri" w:cs="Calibri"/>
          <w:b w:val="1"/>
          <w:bCs w:val="1"/>
          <w:i w:val="1"/>
          <w:iCs w:val="1"/>
          <w:noProof w:val="0"/>
          <w:sz w:val="22"/>
          <w:szCs w:val="22"/>
          <w:lang w:val="en-US"/>
        </w:rPr>
        <w:t>E.g.,</w:t>
      </w:r>
      <w:r w:rsidRPr="642177C7" w:rsidR="7DD6C1A0">
        <w:rPr>
          <w:rFonts w:ascii="Calibri" w:hAnsi="Calibri" w:eastAsia="Calibri" w:cs="Calibri"/>
          <w:b w:val="1"/>
          <w:bCs w:val="1"/>
          <w:i w:val="1"/>
          <w:iCs w:val="1"/>
          <w:noProof w:val="0"/>
          <w:sz w:val="22"/>
          <w:szCs w:val="22"/>
          <w:lang w:val="en-US"/>
        </w:rPr>
        <w:t xml:space="preserve"> rental/utility assistance</w:t>
      </w:r>
    </w:p>
    <w:p w:rsidR="457D2A76" w:rsidP="690E2F90" w:rsidRDefault="457D2A76" w14:paraId="5508A415" w14:textId="67937600">
      <w:pPr>
        <w:pStyle w:val="ListParagraph"/>
        <w:numPr>
          <w:ilvl w:val="0"/>
          <w:numId w:val="4"/>
        </w:numPr>
        <w:jc w:val="left"/>
        <w:rPr>
          <w:rFonts w:ascii="Calibri" w:hAnsi="Calibri" w:eastAsia="Calibri" w:cs="Calibri"/>
          <w:noProof w:val="0"/>
          <w:sz w:val="22"/>
          <w:szCs w:val="22"/>
          <w:lang w:val="en-US"/>
        </w:rPr>
      </w:pPr>
      <w:r w:rsidRPr="642177C7" w:rsidR="457D2A76">
        <w:rPr>
          <w:rFonts w:ascii="Calibri" w:hAnsi="Calibri" w:eastAsia="Calibri" w:cs="Calibri"/>
          <w:noProof w:val="0"/>
          <w:sz w:val="22"/>
          <w:szCs w:val="22"/>
          <w:lang w:val="en-US"/>
        </w:rPr>
        <w:t>Review</w:t>
      </w:r>
      <w:r w:rsidRPr="642177C7" w:rsidR="723DD423">
        <w:rPr>
          <w:rFonts w:ascii="Calibri" w:hAnsi="Calibri" w:eastAsia="Calibri" w:cs="Calibri"/>
          <w:noProof w:val="0"/>
          <w:sz w:val="22"/>
          <w:szCs w:val="22"/>
          <w:lang w:val="en-US"/>
        </w:rPr>
        <w:t xml:space="preserve"> </w:t>
      </w:r>
      <w:r w:rsidRPr="642177C7" w:rsidR="457D2A76">
        <w:rPr>
          <w:rFonts w:ascii="Calibri" w:hAnsi="Calibri" w:eastAsia="Calibri" w:cs="Calibri"/>
          <w:noProof w:val="0"/>
          <w:sz w:val="22"/>
          <w:szCs w:val="22"/>
          <w:lang w:val="en-US"/>
        </w:rPr>
        <w:t xml:space="preserve">the resident’s current bills together </w:t>
      </w:r>
      <w:r w:rsidRPr="642177C7" w:rsidR="0CC7B8CA">
        <w:rPr>
          <w:rFonts w:ascii="Calibri" w:hAnsi="Calibri" w:eastAsia="Calibri" w:cs="Calibri"/>
          <w:noProof w:val="0"/>
          <w:sz w:val="22"/>
          <w:szCs w:val="22"/>
          <w:lang w:val="en-US"/>
        </w:rPr>
        <w:t xml:space="preserve">and </w:t>
      </w:r>
      <w:r w:rsidRPr="642177C7" w:rsidR="457D2A76">
        <w:rPr>
          <w:rFonts w:ascii="Calibri" w:hAnsi="Calibri" w:eastAsia="Calibri" w:cs="Calibri"/>
          <w:noProof w:val="0"/>
          <w:sz w:val="22"/>
          <w:szCs w:val="22"/>
          <w:lang w:val="en-US"/>
        </w:rPr>
        <w:t>identify which bills might be deferred and how to do this, along with developing a priority order in which to pay bills</w:t>
      </w:r>
      <w:r w:rsidRPr="642177C7" w:rsidR="5A72FE9C">
        <w:rPr>
          <w:rFonts w:ascii="Calibri" w:hAnsi="Calibri" w:eastAsia="Calibri" w:cs="Calibri"/>
          <w:noProof w:val="0"/>
          <w:sz w:val="22"/>
          <w:szCs w:val="22"/>
          <w:lang w:val="en-US"/>
        </w:rPr>
        <w:t>.</w:t>
      </w:r>
      <w:r w:rsidRPr="642177C7" w:rsidR="7BBF62B9">
        <w:rPr>
          <w:rFonts w:ascii="Calibri" w:hAnsi="Calibri" w:eastAsia="Calibri" w:cs="Calibri"/>
          <w:noProof w:val="0"/>
          <w:sz w:val="22"/>
          <w:szCs w:val="22"/>
          <w:lang w:val="en-US"/>
        </w:rPr>
        <w:t xml:space="preserve"> </w:t>
      </w:r>
    </w:p>
    <w:p w:rsidR="457D2A76" w:rsidP="690E2F90" w:rsidRDefault="457D2A76" w14:paraId="268B792F" w14:textId="3C26F268">
      <w:pPr>
        <w:pStyle w:val="ListParagraph"/>
        <w:numPr>
          <w:ilvl w:val="0"/>
          <w:numId w:val="4"/>
        </w:numPr>
        <w:jc w:val="left"/>
        <w:rPr>
          <w:rFonts w:ascii="Calibri" w:hAnsi="Calibri" w:eastAsia="Calibri" w:cs="Calibri"/>
          <w:noProof w:val="0"/>
          <w:sz w:val="22"/>
          <w:szCs w:val="22"/>
          <w:lang w:val="en-US"/>
        </w:rPr>
      </w:pPr>
      <w:r w:rsidRPr="642177C7" w:rsidR="0C832DCB">
        <w:rPr>
          <w:rFonts w:ascii="Calibri" w:hAnsi="Calibri" w:eastAsia="Calibri" w:cs="Calibri"/>
          <w:noProof w:val="0"/>
          <w:sz w:val="22"/>
          <w:szCs w:val="22"/>
          <w:lang w:val="en-US"/>
        </w:rPr>
        <w:t>I</w:t>
      </w:r>
      <w:r w:rsidRPr="642177C7" w:rsidR="24FF0D6B">
        <w:rPr>
          <w:rFonts w:ascii="Calibri" w:hAnsi="Calibri" w:eastAsia="Calibri" w:cs="Calibri"/>
          <w:noProof w:val="0"/>
          <w:sz w:val="22"/>
          <w:szCs w:val="22"/>
          <w:lang w:val="en-US"/>
        </w:rPr>
        <w:t xml:space="preserve">dentify </w:t>
      </w:r>
      <w:r w:rsidRPr="642177C7" w:rsidR="049A1708">
        <w:rPr>
          <w:rFonts w:ascii="Calibri" w:hAnsi="Calibri" w:eastAsia="Calibri" w:cs="Calibri"/>
          <w:noProof w:val="0"/>
          <w:sz w:val="22"/>
          <w:szCs w:val="22"/>
          <w:lang w:val="en-US"/>
        </w:rPr>
        <w:t xml:space="preserve">and offer </w:t>
      </w:r>
      <w:r w:rsidRPr="642177C7" w:rsidR="24FF0D6B">
        <w:rPr>
          <w:rFonts w:ascii="Calibri" w:hAnsi="Calibri" w:eastAsia="Calibri" w:cs="Calibri"/>
          <w:noProof w:val="0"/>
          <w:sz w:val="22"/>
          <w:szCs w:val="22"/>
          <w:lang w:val="en-US"/>
        </w:rPr>
        <w:t xml:space="preserve">payment plan options if a </w:t>
      </w:r>
      <w:r w:rsidRPr="642177C7" w:rsidR="45474C16">
        <w:rPr>
          <w:rFonts w:ascii="Calibri" w:hAnsi="Calibri" w:eastAsia="Calibri" w:cs="Calibri"/>
          <w:noProof w:val="0"/>
          <w:sz w:val="22"/>
          <w:szCs w:val="22"/>
          <w:lang w:val="en-US"/>
        </w:rPr>
        <w:t>resident</w:t>
      </w:r>
      <w:r w:rsidRPr="642177C7" w:rsidR="24FF0D6B">
        <w:rPr>
          <w:rFonts w:ascii="Calibri" w:hAnsi="Calibri" w:eastAsia="Calibri" w:cs="Calibri"/>
          <w:noProof w:val="0"/>
          <w:sz w:val="22"/>
          <w:szCs w:val="22"/>
          <w:lang w:val="en-US"/>
        </w:rPr>
        <w:t xml:space="preserve"> falls behind on rent</w:t>
      </w:r>
      <w:r w:rsidRPr="642177C7" w:rsidR="00678041">
        <w:rPr>
          <w:rFonts w:ascii="Calibri" w:hAnsi="Calibri" w:eastAsia="Calibri" w:cs="Calibri"/>
          <w:noProof w:val="0"/>
          <w:sz w:val="22"/>
          <w:szCs w:val="22"/>
          <w:lang w:val="en-US"/>
        </w:rPr>
        <w:t xml:space="preserve">. </w:t>
      </w:r>
      <w:r w:rsidRPr="642177C7" w:rsidR="457D2A76">
        <w:rPr>
          <w:rFonts w:ascii="Calibri" w:hAnsi="Calibri" w:eastAsia="Calibri" w:cs="Calibri"/>
          <w:noProof w:val="0"/>
          <w:sz w:val="22"/>
          <w:szCs w:val="22"/>
          <w:lang w:val="en-US"/>
        </w:rPr>
        <w:t>Plan</w:t>
      </w:r>
      <w:r w:rsidRPr="642177C7" w:rsidR="68ACABFA">
        <w:rPr>
          <w:rFonts w:ascii="Calibri" w:hAnsi="Calibri" w:eastAsia="Calibri" w:cs="Calibri"/>
          <w:noProof w:val="0"/>
          <w:sz w:val="22"/>
          <w:szCs w:val="22"/>
          <w:lang w:val="en-US"/>
        </w:rPr>
        <w:t xml:space="preserve"> </w:t>
      </w:r>
      <w:r w:rsidRPr="642177C7" w:rsidR="457D2A76">
        <w:rPr>
          <w:rFonts w:ascii="Calibri" w:hAnsi="Calibri" w:eastAsia="Calibri" w:cs="Calibri"/>
          <w:noProof w:val="0"/>
          <w:sz w:val="22"/>
          <w:szCs w:val="22"/>
          <w:lang w:val="en-US"/>
        </w:rPr>
        <w:t>how the resident will pay the following month’s rent</w:t>
      </w:r>
      <w:r w:rsidRPr="642177C7" w:rsidR="31DBFE31">
        <w:rPr>
          <w:rFonts w:ascii="Calibri" w:hAnsi="Calibri" w:eastAsia="Calibri" w:cs="Calibri"/>
          <w:noProof w:val="0"/>
          <w:sz w:val="22"/>
          <w:szCs w:val="22"/>
          <w:lang w:val="en-US"/>
        </w:rPr>
        <w:t xml:space="preserve"> if the resident expresses interest in this kind of support</w:t>
      </w:r>
    </w:p>
    <w:p w:rsidR="3E6ACA6F" w:rsidP="690E2F90" w:rsidRDefault="3E6ACA6F" w14:paraId="709E82C5" w14:textId="57D3B3E8">
      <w:pPr>
        <w:pStyle w:val="ListParagraph"/>
        <w:numPr>
          <w:ilvl w:val="0"/>
          <w:numId w:val="4"/>
        </w:numPr>
        <w:jc w:val="left"/>
        <w:rPr>
          <w:noProof w:val="0"/>
          <w:lang w:val="en-US"/>
        </w:rPr>
      </w:pPr>
      <w:r w:rsidRPr="642177C7" w:rsidR="3E6ACA6F">
        <w:rPr>
          <w:noProof w:val="0"/>
          <w:lang w:val="en-US"/>
        </w:rPr>
        <w:t>Official notices may be necessary from a legal and property perspective, the service provider should engage in a tone of positive problem-solving</w:t>
      </w:r>
      <w:r w:rsidRPr="642177C7" w:rsidR="77E62444">
        <w:rPr>
          <w:noProof w:val="0"/>
          <w:lang w:val="en-US"/>
        </w:rPr>
        <w:t xml:space="preserve"> and offer alternatives for resolution outside the eviction process. </w:t>
      </w:r>
    </w:p>
    <w:p w:rsidR="7C0E7BBA" w:rsidP="690E2F90" w:rsidRDefault="7C0E7BBA" w14:paraId="257B720A" w14:textId="1F0ADE05">
      <w:pPr>
        <w:pStyle w:val="ListParagraph"/>
        <w:numPr>
          <w:ilvl w:val="0"/>
          <w:numId w:val="4"/>
        </w:numPr>
        <w:jc w:val="left"/>
        <w:rPr>
          <w:noProof w:val="0"/>
          <w:lang w:val="en-US"/>
        </w:rPr>
      </w:pPr>
      <w:r w:rsidRPr="642177C7" w:rsidR="7C0E7BBA">
        <w:rPr>
          <w:b w:val="1"/>
          <w:bCs w:val="1"/>
          <w:noProof w:val="0"/>
          <w:lang w:val="en-US"/>
        </w:rPr>
        <w:t>Intervene Early</w:t>
      </w:r>
      <w:r w:rsidRPr="642177C7" w:rsidR="15F90678">
        <w:rPr>
          <w:b w:val="1"/>
          <w:bCs w:val="1"/>
          <w:noProof w:val="0"/>
          <w:lang w:val="en-US"/>
        </w:rPr>
        <w:t>:</w:t>
      </w:r>
    </w:p>
    <w:p w:rsidR="7C0E7BBA" w:rsidP="642177C7" w:rsidRDefault="7C0E7BBA" w14:paraId="3B317EA0" w14:textId="33AF5C4A">
      <w:pPr>
        <w:pStyle w:val="ListParagraph"/>
        <w:numPr>
          <w:ilvl w:val="1"/>
          <w:numId w:val="4"/>
        </w:numPr>
        <w:jc w:val="left"/>
        <w:rPr>
          <w:noProof w:val="0"/>
          <w:lang w:val="en-US"/>
        </w:rPr>
      </w:pPr>
      <w:r w:rsidRPr="642177C7" w:rsidR="7C0E7BBA">
        <w:rPr>
          <w:noProof w:val="0"/>
          <w:lang w:val="en-US"/>
        </w:rPr>
        <w:t xml:space="preserve">Implementing an eviction prevention program is about intervening early and often, before a problem with a tenancy gets out of control. </w:t>
      </w:r>
    </w:p>
    <w:p w:rsidR="7C0E7BBA" w:rsidP="642177C7" w:rsidRDefault="7C0E7BBA" w14:paraId="2CAEEC09" w14:textId="16E5BAE7">
      <w:pPr>
        <w:pStyle w:val="ListParagraph"/>
        <w:numPr>
          <w:ilvl w:val="1"/>
          <w:numId w:val="4"/>
        </w:numPr>
        <w:jc w:val="left"/>
        <w:rPr>
          <w:noProof w:val="0"/>
          <w:lang w:val="en-US"/>
        </w:rPr>
      </w:pPr>
      <w:r w:rsidRPr="642177C7" w:rsidR="7C0E7BBA">
        <w:rPr>
          <w:noProof w:val="0"/>
          <w:lang w:val="en-US"/>
        </w:rPr>
        <w:t xml:space="preserve">Intervening requires bringing supports to a tenant, from simple information on financial assistance to more assertive supports. </w:t>
      </w:r>
    </w:p>
    <w:p w:rsidR="7C0E7BBA" w:rsidP="642177C7" w:rsidRDefault="7C0E7BBA" w14:paraId="1C8CB0B8" w14:textId="49275238">
      <w:pPr>
        <w:pStyle w:val="ListParagraph"/>
        <w:numPr>
          <w:ilvl w:val="1"/>
          <w:numId w:val="4"/>
        </w:numPr>
        <w:jc w:val="left"/>
        <w:rPr>
          <w:noProof w:val="0"/>
          <w:lang w:val="en-US"/>
        </w:rPr>
      </w:pPr>
      <w:r w:rsidRPr="642177C7" w:rsidR="7C0E7BBA">
        <w:rPr>
          <w:noProof w:val="0"/>
          <w:lang w:val="en-US"/>
        </w:rPr>
        <w:t>Supports must be highly tailored to the individual</w:t>
      </w:r>
      <w:r w:rsidRPr="642177C7" w:rsidR="53A9AE75">
        <w:rPr>
          <w:noProof w:val="0"/>
          <w:lang w:val="en-US"/>
        </w:rPr>
        <w:t xml:space="preserve"> and their needs. </w:t>
      </w:r>
    </w:p>
    <w:p w:rsidR="7C0E7BBA" w:rsidP="642177C7" w:rsidRDefault="7C0E7BBA" w14:paraId="4DDDA873" w14:textId="66C3A2FA">
      <w:pPr>
        <w:pStyle w:val="ListParagraph"/>
        <w:numPr>
          <w:ilvl w:val="0"/>
          <w:numId w:val="4"/>
        </w:numPr>
        <w:jc w:val="left"/>
        <w:rPr>
          <w:noProof w:val="0"/>
          <w:lang w:val="en-US"/>
        </w:rPr>
      </w:pPr>
      <w:r w:rsidRPr="642177C7" w:rsidR="7C0E7BBA">
        <w:rPr>
          <w:b w:val="1"/>
          <w:bCs w:val="1"/>
          <w:noProof w:val="0"/>
          <w:lang w:val="en-US"/>
        </w:rPr>
        <w:t>Identify Tenants Who Need Support</w:t>
      </w:r>
      <w:r w:rsidRPr="642177C7" w:rsidR="19DF175A">
        <w:rPr>
          <w:b w:val="1"/>
          <w:bCs w:val="1"/>
          <w:noProof w:val="0"/>
          <w:lang w:val="en-US"/>
        </w:rPr>
        <w:t xml:space="preserve">: </w:t>
      </w:r>
    </w:p>
    <w:p w:rsidR="7C0E7BBA" w:rsidP="642177C7" w:rsidRDefault="7C0E7BBA" w14:paraId="34317D2B" w14:textId="3EB28CF3">
      <w:pPr>
        <w:pStyle w:val="ListParagraph"/>
        <w:numPr>
          <w:ilvl w:val="1"/>
          <w:numId w:val="4"/>
        </w:numPr>
        <w:jc w:val="left"/>
        <w:rPr>
          <w:noProof w:val="0"/>
          <w:lang w:val="en-US"/>
        </w:rPr>
      </w:pPr>
      <w:r w:rsidRPr="642177C7" w:rsidR="7C0E7BBA">
        <w:rPr>
          <w:noProof w:val="0"/>
          <w:lang w:val="en-US"/>
        </w:rPr>
        <w:t>For</w:t>
      </w:r>
      <w:r w:rsidRPr="642177C7" w:rsidR="7C0E7BBA">
        <w:rPr>
          <w:noProof w:val="0"/>
          <w:lang w:val="en-US"/>
        </w:rPr>
        <w:t xml:space="preserve"> Housing First based programs, supports are provided along with the housing. For other supported housing models, identifying tenants who may need support is the goal, as not every single person needs or wants help</w:t>
      </w:r>
      <w:r w:rsidRPr="642177C7" w:rsidR="03492B19">
        <w:rPr>
          <w:noProof w:val="0"/>
          <w:lang w:val="en-US"/>
        </w:rPr>
        <w:t xml:space="preserve">. </w:t>
      </w:r>
    </w:p>
    <w:p w:rsidR="3E6ABCAA" w:rsidP="690E2F90" w:rsidRDefault="3E6ABCAA" w14:paraId="21432950" w14:textId="41726153">
      <w:pPr>
        <w:pStyle w:val="ListParagraph"/>
        <w:numPr>
          <w:ilvl w:val="1"/>
          <w:numId w:val="4"/>
        </w:numPr>
        <w:jc w:val="left"/>
        <w:rPr>
          <w:noProof w:val="0"/>
          <w:lang w:val="en-US"/>
        </w:rPr>
      </w:pPr>
      <w:r w:rsidRPr="642177C7" w:rsidR="3E6ABCAA">
        <w:rPr>
          <w:noProof w:val="0"/>
          <w:lang w:val="en-US"/>
        </w:rPr>
        <w:t xml:space="preserve">the top indicators of a vulnerable tenancy are: </w:t>
      </w:r>
    </w:p>
    <w:p w:rsidR="3E6ABCAA" w:rsidP="690E2F90" w:rsidRDefault="3E6ABCAA" w14:paraId="263D4F1C" w14:textId="161BEAF3">
      <w:pPr>
        <w:pStyle w:val="ListParagraph"/>
        <w:numPr>
          <w:ilvl w:val="2"/>
          <w:numId w:val="4"/>
        </w:numPr>
        <w:jc w:val="left"/>
        <w:rPr>
          <w:noProof w:val="0"/>
          <w:lang w:val="en-US"/>
        </w:rPr>
      </w:pPr>
      <w:r w:rsidRPr="690E2F90" w:rsidR="3E6ABCAA">
        <w:rPr>
          <w:noProof w:val="0"/>
          <w:lang w:val="en-US"/>
        </w:rPr>
        <w:t>rent arrears</w:t>
      </w:r>
    </w:p>
    <w:p w:rsidR="3E6ABCAA" w:rsidP="690E2F90" w:rsidRDefault="3E6ABCAA" w14:paraId="1B9DE302" w14:textId="64D0D45E">
      <w:pPr>
        <w:pStyle w:val="ListParagraph"/>
        <w:numPr>
          <w:ilvl w:val="2"/>
          <w:numId w:val="4"/>
        </w:numPr>
        <w:jc w:val="left"/>
        <w:rPr>
          <w:noProof w:val="0"/>
          <w:lang w:val="en-US"/>
        </w:rPr>
      </w:pPr>
      <w:r w:rsidRPr="642177C7" w:rsidR="3E6ABCAA">
        <w:rPr>
          <w:noProof w:val="0"/>
          <w:lang w:val="en-US"/>
        </w:rPr>
        <w:t>warning of eviction, or an eviction notice</w:t>
      </w:r>
    </w:p>
    <w:p w:rsidR="3E6ABCAA" w:rsidP="690E2F90" w:rsidRDefault="3E6ABCAA" w14:paraId="497FA478" w14:textId="6FC96F84">
      <w:pPr>
        <w:pStyle w:val="ListParagraph"/>
        <w:numPr>
          <w:ilvl w:val="2"/>
          <w:numId w:val="4"/>
        </w:numPr>
        <w:jc w:val="left"/>
        <w:rPr>
          <w:noProof w:val="0"/>
          <w:lang w:val="en-US"/>
        </w:rPr>
      </w:pPr>
      <w:r w:rsidRPr="642177C7" w:rsidR="3E6ABCAA">
        <w:rPr>
          <w:noProof w:val="0"/>
          <w:lang w:val="en-US"/>
        </w:rPr>
        <w:t>housing unit issues such as hoarding, housekeeping, damage, or fire hazards</w:t>
      </w:r>
    </w:p>
    <w:p w:rsidR="3E6ABCAA" w:rsidP="690E2F90" w:rsidRDefault="3E6ABCAA" w14:paraId="48541444" w14:textId="0862AB49">
      <w:pPr>
        <w:pStyle w:val="ListParagraph"/>
        <w:numPr>
          <w:ilvl w:val="2"/>
          <w:numId w:val="4"/>
        </w:numPr>
        <w:jc w:val="left"/>
        <w:rPr>
          <w:noProof w:val="0"/>
          <w:lang w:val="en-US"/>
        </w:rPr>
      </w:pPr>
      <w:r w:rsidRPr="690E2F90" w:rsidR="3E6ABCAA">
        <w:rPr>
          <w:noProof w:val="0"/>
          <w:lang w:val="en-US"/>
        </w:rPr>
        <w:t>social isolation</w:t>
      </w:r>
    </w:p>
    <w:p w:rsidR="3E6ABCAA" w:rsidP="690E2F90" w:rsidRDefault="3E6ABCAA" w14:paraId="7651ACF0" w14:textId="5E3F4F3E">
      <w:pPr>
        <w:pStyle w:val="ListParagraph"/>
        <w:numPr>
          <w:ilvl w:val="2"/>
          <w:numId w:val="4"/>
        </w:numPr>
        <w:jc w:val="left"/>
        <w:rPr>
          <w:noProof w:val="0"/>
          <w:lang w:val="en-US"/>
        </w:rPr>
      </w:pPr>
      <w:r w:rsidRPr="690E2F90" w:rsidR="3E6ABCAA">
        <w:rPr>
          <w:noProof w:val="0"/>
          <w:lang w:val="en-US"/>
        </w:rPr>
        <w:t>missing appointments with support-workers</w:t>
      </w:r>
    </w:p>
    <w:p w:rsidR="3E6ABCAA" w:rsidP="690E2F90" w:rsidRDefault="3E6ABCAA" w14:paraId="3F33A65A" w14:textId="4A1991AE">
      <w:pPr>
        <w:pStyle w:val="ListParagraph"/>
        <w:numPr>
          <w:ilvl w:val="2"/>
          <w:numId w:val="4"/>
        </w:numPr>
        <w:jc w:val="left"/>
        <w:rPr>
          <w:noProof w:val="0"/>
          <w:lang w:val="en-US"/>
        </w:rPr>
      </w:pPr>
      <w:r w:rsidRPr="642177C7" w:rsidR="3E6ABCAA">
        <w:rPr>
          <w:noProof w:val="0"/>
          <w:lang w:val="en-US"/>
        </w:rPr>
        <w:t>tenant lacks formal program supports, or a support network.</w:t>
      </w:r>
      <w:r w:rsidRPr="642177C7" w:rsidR="4E375545">
        <w:rPr>
          <w:noProof w:val="0"/>
          <w:lang w:val="en-US"/>
        </w:rPr>
        <w:t xml:space="preserve"> </w:t>
      </w:r>
    </w:p>
    <w:p w:rsidR="3E6ABCAA" w:rsidP="642177C7" w:rsidRDefault="3E6ABCAA" w14:paraId="01AB1DD7" w14:textId="6E37CF5F">
      <w:pPr>
        <w:pStyle w:val="ListParagraph"/>
        <w:numPr>
          <w:ilvl w:val="1"/>
          <w:numId w:val="4"/>
        </w:numPr>
        <w:jc w:val="left"/>
        <w:rPr>
          <w:noProof w:val="0"/>
          <w:lang w:val="en-US"/>
        </w:rPr>
      </w:pPr>
      <w:r w:rsidRPr="642177C7" w:rsidR="4E375545">
        <w:rPr>
          <w:noProof w:val="0"/>
          <w:lang w:val="en-US"/>
        </w:rPr>
        <w:t>Respect individual residents’ agency if they refuse assistance</w:t>
      </w:r>
    </w:p>
    <w:p w:rsidR="09589C82" w:rsidP="690E2F90" w:rsidRDefault="09589C82" w14:paraId="018CCCA8" w14:textId="43C62856">
      <w:pPr>
        <w:pStyle w:val="ListParagraph"/>
        <w:numPr>
          <w:ilvl w:val="0"/>
          <w:numId w:val="4"/>
        </w:numPr>
        <w:jc w:val="left"/>
        <w:rPr>
          <w:noProof w:val="0"/>
          <w:lang w:val="en-US"/>
        </w:rPr>
      </w:pPr>
      <w:r w:rsidRPr="642177C7" w:rsidR="09589C82">
        <w:rPr>
          <w:b w:val="1"/>
          <w:bCs w:val="1"/>
          <w:noProof w:val="0"/>
          <w:lang w:val="en-US"/>
        </w:rPr>
        <w:t>Planned Moves</w:t>
      </w:r>
      <w:r w:rsidRPr="642177C7" w:rsidR="09589C82">
        <w:rPr>
          <w:b w:val="0"/>
          <w:bCs w:val="0"/>
          <w:noProof w:val="0"/>
          <w:lang w:val="en-US"/>
        </w:rPr>
        <w:t xml:space="preserve"> </w:t>
      </w:r>
      <w:r w:rsidRPr="642177C7" w:rsidR="768A4E53">
        <w:rPr>
          <w:b w:val="0"/>
          <w:bCs w:val="0"/>
          <w:noProof w:val="0"/>
          <w:lang w:val="en-US"/>
        </w:rPr>
        <w:t>-</w:t>
      </w:r>
    </w:p>
    <w:p w:rsidR="09589C82" w:rsidP="642177C7" w:rsidRDefault="09589C82" w14:paraId="29BF9D72" w14:textId="2DF12B61">
      <w:pPr>
        <w:pStyle w:val="ListParagraph"/>
        <w:numPr>
          <w:ilvl w:val="1"/>
          <w:numId w:val="4"/>
        </w:numPr>
        <w:jc w:val="left"/>
        <w:rPr>
          <w:noProof w:val="0"/>
          <w:lang w:val="en-US"/>
        </w:rPr>
      </w:pPr>
      <w:r w:rsidRPr="642177C7" w:rsidR="09589C82">
        <w:rPr>
          <w:b w:val="0"/>
          <w:bCs w:val="0"/>
          <w:noProof w:val="0"/>
          <w:lang w:val="en-US"/>
        </w:rPr>
        <w:t xml:space="preserve">The use of planned moves (proactive or preemptive moves) is a widely adopted strategy in the prevention of tenant eviction. Proactive moves are used when a tenant has come into conflict with the </w:t>
      </w:r>
      <w:r w:rsidRPr="642177C7" w:rsidR="288D0D19">
        <w:rPr>
          <w:b w:val="0"/>
          <w:bCs w:val="0"/>
          <w:noProof w:val="0"/>
          <w:lang w:val="en-US"/>
        </w:rPr>
        <w:t>property owner/manager/staff</w:t>
      </w:r>
      <w:r w:rsidRPr="642177C7" w:rsidR="09589C82">
        <w:rPr>
          <w:b w:val="0"/>
          <w:bCs w:val="0"/>
          <w:noProof w:val="0"/>
          <w:lang w:val="en-US"/>
        </w:rPr>
        <w:t xml:space="preserve"> or other tenants and is on the verge of eviction. </w:t>
      </w:r>
    </w:p>
    <w:p w:rsidR="09589C82" w:rsidP="642177C7" w:rsidRDefault="09589C82" w14:paraId="04014EFB" w14:textId="7F753022">
      <w:pPr>
        <w:pStyle w:val="ListParagraph"/>
        <w:numPr>
          <w:ilvl w:val="1"/>
          <w:numId w:val="4"/>
        </w:numPr>
        <w:jc w:val="left"/>
        <w:rPr>
          <w:noProof w:val="0"/>
          <w:lang w:val="en-US"/>
        </w:rPr>
      </w:pPr>
      <w:r w:rsidRPr="642177C7" w:rsidR="09589C82">
        <w:rPr>
          <w:b w:val="0"/>
          <w:bCs w:val="0"/>
          <w:noProof w:val="0"/>
          <w:lang w:val="en-US"/>
        </w:rPr>
        <w:t>Typically, proactive moves are made to other housing units an agency may have in stock, but sometimes they are made to other accommodation as a temporary measure.</w:t>
      </w:r>
    </w:p>
    <w:p w:rsidR="09589C82" w:rsidP="690E2F90" w:rsidRDefault="09589C82" w14:paraId="1E656B8D" w14:textId="3E89458F">
      <w:pPr>
        <w:pStyle w:val="ListParagraph"/>
        <w:numPr>
          <w:ilvl w:val="0"/>
          <w:numId w:val="4"/>
        </w:numPr>
        <w:jc w:val="left"/>
        <w:rPr>
          <w:noProof w:val="0"/>
          <w:lang w:val="en-US"/>
        </w:rPr>
      </w:pPr>
      <w:r w:rsidRPr="642177C7" w:rsidR="09589C82">
        <w:rPr>
          <w:b w:val="1"/>
          <w:bCs w:val="1"/>
          <w:noProof w:val="0"/>
          <w:lang w:val="en-US"/>
        </w:rPr>
        <w:t>Handbooks and Guidebooks</w:t>
      </w:r>
      <w:r w:rsidRPr="642177C7" w:rsidR="73E8FC4C">
        <w:rPr>
          <w:b w:val="1"/>
          <w:bCs w:val="1"/>
          <w:noProof w:val="0"/>
          <w:lang w:val="en-US"/>
        </w:rPr>
        <w:t>:</w:t>
      </w:r>
    </w:p>
    <w:p w:rsidR="09589C82" w:rsidP="642177C7" w:rsidRDefault="09589C82" w14:paraId="671094B8" w14:textId="78B91158">
      <w:pPr>
        <w:pStyle w:val="ListParagraph"/>
        <w:numPr>
          <w:ilvl w:val="1"/>
          <w:numId w:val="4"/>
        </w:numPr>
        <w:jc w:val="left"/>
        <w:rPr>
          <w:noProof w:val="0"/>
          <w:lang w:val="en-US"/>
        </w:rPr>
      </w:pPr>
      <w:r w:rsidRPr="642177C7" w:rsidR="09589C82">
        <w:rPr>
          <w:noProof w:val="0"/>
          <w:lang w:val="en-US"/>
        </w:rPr>
        <w:t xml:space="preserve">Handbooks and guidebooks are very common tools used to support </w:t>
      </w:r>
      <w:r w:rsidRPr="642177C7" w:rsidR="0D54AEF7">
        <w:rPr>
          <w:noProof w:val="0"/>
          <w:lang w:val="en-US"/>
        </w:rPr>
        <w:t>tenants</w:t>
      </w:r>
      <w:r w:rsidRPr="642177C7" w:rsidR="0DD63D33">
        <w:rPr>
          <w:noProof w:val="0"/>
          <w:lang w:val="en-US"/>
        </w:rPr>
        <w:t xml:space="preserve">. </w:t>
      </w:r>
    </w:p>
    <w:p w:rsidR="09589C82" w:rsidP="642177C7" w:rsidRDefault="09589C82" w14:paraId="52278464" w14:textId="13F5EEA9">
      <w:pPr>
        <w:pStyle w:val="ListParagraph"/>
        <w:numPr>
          <w:ilvl w:val="1"/>
          <w:numId w:val="4"/>
        </w:numPr>
        <w:jc w:val="left"/>
        <w:rPr>
          <w:noProof w:val="0"/>
          <w:lang w:val="en-US"/>
        </w:rPr>
      </w:pPr>
      <w:r w:rsidRPr="642177C7" w:rsidR="0DD63D33">
        <w:rPr>
          <w:noProof w:val="0"/>
          <w:lang w:val="en-US"/>
        </w:rPr>
        <w:t>T</w:t>
      </w:r>
      <w:r w:rsidRPr="642177C7" w:rsidR="09589C82">
        <w:rPr>
          <w:noProof w:val="0"/>
          <w:lang w:val="en-US"/>
        </w:rPr>
        <w:t>hey generally work best when matched with some individualized support, tenant skills-training, or at minimum, a tenant orientation session within their housing unit</w:t>
      </w:r>
    </w:p>
    <w:p w:rsidR="09589C82" w:rsidP="690E2F90" w:rsidRDefault="09589C82" w14:paraId="07EC268D" w14:textId="25E79BD9">
      <w:pPr>
        <w:pStyle w:val="ListParagraph"/>
        <w:numPr>
          <w:ilvl w:val="0"/>
          <w:numId w:val="4"/>
        </w:numPr>
        <w:jc w:val="left"/>
        <w:rPr>
          <w:noProof w:val="0"/>
          <w:lang w:val="en-US"/>
        </w:rPr>
      </w:pPr>
      <w:r w:rsidRPr="642177C7" w:rsidR="09589C82">
        <w:rPr>
          <w:b w:val="1"/>
          <w:bCs w:val="1"/>
          <w:noProof w:val="0"/>
          <w:lang w:val="en-US"/>
        </w:rPr>
        <w:t>Supports, Education, and Training Components</w:t>
      </w:r>
      <w:r w:rsidRPr="642177C7" w:rsidR="0675A413">
        <w:rPr>
          <w:b w:val="1"/>
          <w:bCs w:val="1"/>
          <w:noProof w:val="0"/>
          <w:lang w:val="en-US"/>
        </w:rPr>
        <w:t>:</w:t>
      </w:r>
    </w:p>
    <w:p w:rsidR="09589C82" w:rsidP="642177C7" w:rsidRDefault="09589C82" w14:paraId="1E04174C" w14:textId="1D9458AA">
      <w:pPr>
        <w:pStyle w:val="ListParagraph"/>
        <w:numPr>
          <w:ilvl w:val="1"/>
          <w:numId w:val="4"/>
        </w:numPr>
        <w:jc w:val="left"/>
        <w:rPr>
          <w:noProof w:val="0"/>
          <w:lang w:val="en-US"/>
        </w:rPr>
      </w:pPr>
      <w:r w:rsidRPr="642177C7" w:rsidR="09589C82">
        <w:rPr>
          <w:noProof w:val="0"/>
          <w:lang w:val="en-US"/>
        </w:rPr>
        <w:t xml:space="preserve">Providing holistic, flexible supports, as well as education and training, forms the heart of creating successful tenancies. </w:t>
      </w:r>
    </w:p>
    <w:p w:rsidR="09589C82" w:rsidP="642177C7" w:rsidRDefault="09589C82" w14:paraId="39C35202" w14:textId="5699BEF1">
      <w:pPr>
        <w:pStyle w:val="ListParagraph"/>
        <w:numPr>
          <w:ilvl w:val="1"/>
          <w:numId w:val="4"/>
        </w:numPr>
        <w:jc w:val="left"/>
        <w:rPr>
          <w:noProof w:val="0"/>
          <w:lang w:val="en-US"/>
        </w:rPr>
      </w:pPr>
      <w:r w:rsidRPr="642177C7" w:rsidR="09589C82">
        <w:rPr>
          <w:noProof w:val="0"/>
          <w:lang w:val="en-US"/>
        </w:rPr>
        <w:t>Which supports are offered to a tenant will be highly specific to the individual’s needs</w:t>
      </w:r>
      <w:r w:rsidRPr="642177C7" w:rsidR="5AE8F7A4">
        <w:rPr>
          <w:noProof w:val="0"/>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b876a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28a4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9f819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7b1d9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8c1b3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3eecb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2e3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31e1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443DB6"/>
    <w:rsid w:val="0059DE00"/>
    <w:rsid w:val="00678041"/>
    <w:rsid w:val="006E2F75"/>
    <w:rsid w:val="012F8F4C"/>
    <w:rsid w:val="0159C4B1"/>
    <w:rsid w:val="03492B19"/>
    <w:rsid w:val="03814B17"/>
    <w:rsid w:val="03E95805"/>
    <w:rsid w:val="0418D252"/>
    <w:rsid w:val="049A1708"/>
    <w:rsid w:val="04C04CC3"/>
    <w:rsid w:val="055C8347"/>
    <w:rsid w:val="0675A413"/>
    <w:rsid w:val="09589C82"/>
    <w:rsid w:val="0A6EEB79"/>
    <w:rsid w:val="0A8813D6"/>
    <w:rsid w:val="0C832DCB"/>
    <w:rsid w:val="0C887DF8"/>
    <w:rsid w:val="0CC38F8F"/>
    <w:rsid w:val="0CC7B8CA"/>
    <w:rsid w:val="0D54AEF7"/>
    <w:rsid w:val="0DD63D33"/>
    <w:rsid w:val="0F443DB6"/>
    <w:rsid w:val="0FA38670"/>
    <w:rsid w:val="105A990E"/>
    <w:rsid w:val="12FF951E"/>
    <w:rsid w:val="133F5350"/>
    <w:rsid w:val="136DC051"/>
    <w:rsid w:val="1378DC5D"/>
    <w:rsid w:val="159D46B3"/>
    <w:rsid w:val="15F90678"/>
    <w:rsid w:val="174527E7"/>
    <w:rsid w:val="174D6E81"/>
    <w:rsid w:val="18E0F848"/>
    <w:rsid w:val="19501C5A"/>
    <w:rsid w:val="19DF175A"/>
    <w:rsid w:val="1A7CC8A9"/>
    <w:rsid w:val="1BB5100C"/>
    <w:rsid w:val="1BD99668"/>
    <w:rsid w:val="1C2F6924"/>
    <w:rsid w:val="1EED6BD1"/>
    <w:rsid w:val="20E7E6E0"/>
    <w:rsid w:val="216D900A"/>
    <w:rsid w:val="216EA1F2"/>
    <w:rsid w:val="220CA855"/>
    <w:rsid w:val="2287DA8E"/>
    <w:rsid w:val="2342FC26"/>
    <w:rsid w:val="24DECC87"/>
    <w:rsid w:val="24FF0D6B"/>
    <w:rsid w:val="2538D6FA"/>
    <w:rsid w:val="25CFAF70"/>
    <w:rsid w:val="267A9CE8"/>
    <w:rsid w:val="284812A5"/>
    <w:rsid w:val="285D224D"/>
    <w:rsid w:val="288D0D19"/>
    <w:rsid w:val="28BEAD88"/>
    <w:rsid w:val="28D7D5E5"/>
    <w:rsid w:val="2988110A"/>
    <w:rsid w:val="2A5F9502"/>
    <w:rsid w:val="2D119E04"/>
    <w:rsid w:val="2D599426"/>
    <w:rsid w:val="31DBFE31"/>
    <w:rsid w:val="32F398A6"/>
    <w:rsid w:val="3315CAF3"/>
    <w:rsid w:val="35249D6F"/>
    <w:rsid w:val="36684E64"/>
    <w:rsid w:val="36C2A809"/>
    <w:rsid w:val="373900F1"/>
    <w:rsid w:val="39B7381B"/>
    <w:rsid w:val="3A0B7F10"/>
    <w:rsid w:val="3B93DEF3"/>
    <w:rsid w:val="3C6D6DB8"/>
    <w:rsid w:val="3D1686F7"/>
    <w:rsid w:val="3E5A5F52"/>
    <w:rsid w:val="3E6ABCAA"/>
    <w:rsid w:val="3E6ACA6F"/>
    <w:rsid w:val="3EC01AC6"/>
    <w:rsid w:val="3F521E2C"/>
    <w:rsid w:val="3F67233C"/>
    <w:rsid w:val="42707B8D"/>
    <w:rsid w:val="4301FF76"/>
    <w:rsid w:val="43302EC4"/>
    <w:rsid w:val="4333DC43"/>
    <w:rsid w:val="44CFACA4"/>
    <w:rsid w:val="452198DC"/>
    <w:rsid w:val="45474C16"/>
    <w:rsid w:val="457D2A76"/>
    <w:rsid w:val="47590CC4"/>
    <w:rsid w:val="47723521"/>
    <w:rsid w:val="4E375545"/>
    <w:rsid w:val="4ECF9959"/>
    <w:rsid w:val="4EF4F748"/>
    <w:rsid w:val="4FEF2272"/>
    <w:rsid w:val="501E398A"/>
    <w:rsid w:val="507CB104"/>
    <w:rsid w:val="50EB79AE"/>
    <w:rsid w:val="51DDA636"/>
    <w:rsid w:val="52D5289F"/>
    <w:rsid w:val="53A9AE75"/>
    <w:rsid w:val="54A31FB6"/>
    <w:rsid w:val="5797D5AD"/>
    <w:rsid w:val="57D135BE"/>
    <w:rsid w:val="5963205B"/>
    <w:rsid w:val="5A013CF3"/>
    <w:rsid w:val="5A72FE9C"/>
    <w:rsid w:val="5ABE08C7"/>
    <w:rsid w:val="5AE8F7A4"/>
    <w:rsid w:val="5DD053D1"/>
    <w:rsid w:val="5F674D4A"/>
    <w:rsid w:val="605562DE"/>
    <w:rsid w:val="619147B9"/>
    <w:rsid w:val="61F0AD6A"/>
    <w:rsid w:val="631C9C9D"/>
    <w:rsid w:val="638A8348"/>
    <w:rsid w:val="642177C7"/>
    <w:rsid w:val="643ABE6D"/>
    <w:rsid w:val="647658B5"/>
    <w:rsid w:val="6693F1C8"/>
    <w:rsid w:val="66C41E8D"/>
    <w:rsid w:val="67D52D2A"/>
    <w:rsid w:val="68577B0B"/>
    <w:rsid w:val="68ACABFA"/>
    <w:rsid w:val="690E2F90"/>
    <w:rsid w:val="6929123F"/>
    <w:rsid w:val="69FBBF4F"/>
    <w:rsid w:val="6C7546DC"/>
    <w:rsid w:val="6DFC8362"/>
    <w:rsid w:val="6E2B4651"/>
    <w:rsid w:val="6E7676EC"/>
    <w:rsid w:val="6FD74AD2"/>
    <w:rsid w:val="7143A0E6"/>
    <w:rsid w:val="7162E713"/>
    <w:rsid w:val="71868BB1"/>
    <w:rsid w:val="723DD423"/>
    <w:rsid w:val="73E8FC4C"/>
    <w:rsid w:val="747B41A8"/>
    <w:rsid w:val="747D2615"/>
    <w:rsid w:val="74B9F59F"/>
    <w:rsid w:val="758C194F"/>
    <w:rsid w:val="758E4AC8"/>
    <w:rsid w:val="762D6F76"/>
    <w:rsid w:val="7659FCD4"/>
    <w:rsid w:val="768A4E53"/>
    <w:rsid w:val="77E62444"/>
    <w:rsid w:val="78291E8C"/>
    <w:rsid w:val="78BEEF8B"/>
    <w:rsid w:val="78C475C1"/>
    <w:rsid w:val="794EB2CB"/>
    <w:rsid w:val="7B6A31CA"/>
    <w:rsid w:val="7BBF62B9"/>
    <w:rsid w:val="7BD65899"/>
    <w:rsid w:val="7C0E7BBA"/>
    <w:rsid w:val="7CE5AA7F"/>
    <w:rsid w:val="7D64FFF7"/>
    <w:rsid w:val="7D995CAD"/>
    <w:rsid w:val="7DD6C1A0"/>
    <w:rsid w:val="7FBDF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1906E"/>
  <w15:chartTrackingRefBased/>
  <w15:docId w15:val="{398BFA4B-D83F-4764-B95C-D4012492B4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fdb14591ea404bfd"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ADB7F0CCA9AF418B9F64B1F709F17B" ma:contentTypeVersion="13" ma:contentTypeDescription="Create a new document." ma:contentTypeScope="" ma:versionID="c3a3f12b339aa9276ca392d202bb4717">
  <xsd:schema xmlns:xsd="http://www.w3.org/2001/XMLSchema" xmlns:xs="http://www.w3.org/2001/XMLSchema" xmlns:p="http://schemas.microsoft.com/office/2006/metadata/properties" xmlns:ns2="89a8f5a9-4ecc-4c76-9be2-2e42b1acd2e2" xmlns:ns3="428c814a-e113-406c-a37c-8da56768441a" targetNamespace="http://schemas.microsoft.com/office/2006/metadata/properties" ma:root="true" ma:fieldsID="c3e768f6af622e6e500753beb4b44d9a" ns2:_="" ns3:_="">
    <xsd:import namespace="89a8f5a9-4ecc-4c76-9be2-2e42b1acd2e2"/>
    <xsd:import namespace="428c814a-e113-406c-a37c-8da5676844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8f5a9-4ecc-4c76-9be2-2e42b1acd2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c97def5-35b7-41d2-9dfe-a8c0aef5167f}" ma:internalName="TaxCatchAll" ma:showField="CatchAllData" ma:web="89a8f5a9-4ecc-4c76-9be2-2e42b1acd2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c814a-e113-406c-a37c-8da5676844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8c814a-e113-406c-a37c-8da56768441a">
      <Terms xmlns="http://schemas.microsoft.com/office/infopath/2007/PartnerControls"/>
    </lcf76f155ced4ddcb4097134ff3c332f>
    <TaxCatchAll xmlns="89a8f5a9-4ecc-4c76-9be2-2e42b1acd2e2" xsi:nil="true"/>
    <SharedWithUsers xmlns="89a8f5a9-4ecc-4c76-9be2-2e42b1acd2e2">
      <UserInfo>
        <DisplayName>Meredith Muir</DisplayName>
        <AccountId>436</AccountId>
        <AccountType/>
      </UserInfo>
      <UserInfo>
        <DisplayName>Gabriella Nelson</DisplayName>
        <AccountId>274</AccountId>
        <AccountType/>
      </UserInfo>
    </SharedWithUsers>
  </documentManagement>
</p:properties>
</file>

<file path=customXml/itemProps1.xml><?xml version="1.0" encoding="utf-8"?>
<ds:datastoreItem xmlns:ds="http://schemas.openxmlformats.org/officeDocument/2006/customXml" ds:itemID="{933D830F-559C-4F2E-B4D6-D57170843E65}"/>
</file>

<file path=customXml/itemProps2.xml><?xml version="1.0" encoding="utf-8"?>
<ds:datastoreItem xmlns:ds="http://schemas.openxmlformats.org/officeDocument/2006/customXml" ds:itemID="{DA72A265-8B8B-4F0F-B285-E5182497558F}"/>
</file>

<file path=customXml/itemProps3.xml><?xml version="1.0" encoding="utf-8"?>
<ds:datastoreItem xmlns:ds="http://schemas.openxmlformats.org/officeDocument/2006/customXml" ds:itemID="{C19D913A-7513-419D-AF60-61B1ADD865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Ryann Billitteri</dc:creator>
  <cp:keywords/>
  <dc:description/>
  <cp:lastModifiedBy>Edwin Ortiz-Reyes</cp:lastModifiedBy>
  <dcterms:created xsi:type="dcterms:W3CDTF">2023-02-14T18:15:34Z</dcterms:created>
  <dcterms:modified xsi:type="dcterms:W3CDTF">2023-05-19T20:05:51Z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0x010100EEADB7F0CCA9AF418B9F64B1F709F17B</vt:lpwstr>
  </property>
  <property fmtid="{D5CDD505-2E9C-101B-9397-08002B2CF9AE}" pid="3" name="MediaServiceImageTags">
    <vt:lpwstr/>
  </property>
</Properties>
</file>