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25" w:rsidRDefault="003F3993">
      <w:bookmarkStart w:id="0" w:name="_GoBack"/>
      <w:bookmarkEnd w:id="0"/>
      <w:r>
        <w:t>April 11, 2019</w:t>
      </w:r>
    </w:p>
    <w:p w:rsidR="003F3993" w:rsidRDefault="003F3993"/>
    <w:p w:rsidR="003F3993" w:rsidRDefault="003E2D84" w:rsidP="003E2D84">
      <w:pPr>
        <w:jc w:val="both"/>
      </w:pPr>
      <w:r>
        <w:t xml:space="preserve">Last night, I spoke about the Board of Ethics and the restrictions placed on City contractors </w:t>
      </w:r>
      <w:r w:rsidR="003F3993">
        <w:t>to about 125 members and associated companies of HACIA (the Hispanic American Construction Industry Association)</w:t>
      </w:r>
      <w:r>
        <w:t xml:space="preserve">, </w:t>
      </w:r>
      <w:r w:rsidRPr="003E2D84">
        <w:t xml:space="preserve"> </w:t>
      </w:r>
      <w:r>
        <w:t>at the invitation of HACIA’s Executive Director. The event was held</w:t>
      </w:r>
      <w:r w:rsidR="003F3993">
        <w:t xml:space="preserve"> at the East Bank Club.  I was offered and accepted a buffet dinner, but received no honorarium or anything else of value.</w:t>
      </w:r>
    </w:p>
    <w:p w:rsidR="003F3993" w:rsidRDefault="003F3993"/>
    <w:p w:rsidR="003F3993" w:rsidRDefault="003F3993">
      <w:r>
        <w:t>Steve Berlin</w:t>
      </w:r>
    </w:p>
    <w:p w:rsidR="003F3993" w:rsidRDefault="003F3993">
      <w:r>
        <w:t>Executive Director, Board of Ethics</w:t>
      </w:r>
    </w:p>
    <w:sectPr w:rsidR="003F3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93"/>
    <w:rsid w:val="00362225"/>
    <w:rsid w:val="003E2D84"/>
    <w:rsid w:val="003F3993"/>
    <w:rsid w:val="008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ED6B0-9D62-401B-A132-5BA016CC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Jef Johnson</cp:lastModifiedBy>
  <cp:revision>2</cp:revision>
  <dcterms:created xsi:type="dcterms:W3CDTF">2019-06-21T17:18:00Z</dcterms:created>
  <dcterms:modified xsi:type="dcterms:W3CDTF">2019-06-21T17:18:00Z</dcterms:modified>
</cp:coreProperties>
</file>