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39" w:rsidRDefault="00C92039" w:rsidP="00C9203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Hill, Elisabeth L.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mailto:Elisabeth.Hill@chicagopolice.org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03, 2019 2:30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92039" w:rsidRDefault="00C92039" w:rsidP="00C92039"/>
    <w:p w:rsidR="00C92039" w:rsidRDefault="00C92039" w:rsidP="00C9203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Mr. Berlin</w:t>
      </w:r>
    </w:p>
    <w:p w:rsidR="00C92039" w:rsidRDefault="00C92039" w:rsidP="00C92039">
      <w:pPr>
        <w:pStyle w:val="NormalWeb"/>
        <w:rPr>
          <w:rFonts w:ascii="Calibri" w:hAnsi="Calibri" w:cs="Calibri"/>
          <w:color w:val="000000"/>
        </w:rPr>
      </w:pPr>
    </w:p>
    <w:p w:rsidR="00C92039" w:rsidRDefault="00C92039" w:rsidP="00C92039">
      <w:pPr>
        <w:pStyle w:val="NormalWeb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000000"/>
        </w:rPr>
        <w:t xml:space="preserve">I completed </w:t>
      </w:r>
      <w:proofErr w:type="gramStart"/>
      <w:r>
        <w:rPr>
          <w:rFonts w:ascii="Calibri" w:hAnsi="Calibri" w:cs="Calibri"/>
          <w:color w:val="000000"/>
        </w:rPr>
        <w:t>training  that</w:t>
      </w:r>
      <w:proofErr w:type="gramEnd"/>
      <w:r>
        <w:rPr>
          <w:rFonts w:ascii="Calibri" w:hAnsi="Calibri" w:cs="Calibri"/>
          <w:color w:val="000000"/>
        </w:rPr>
        <w:t xml:space="preserve"> occurred 17-19 June 2019 and 20-21 June 2019</w:t>
      </w:r>
      <w:r>
        <w:rPr>
          <w:rFonts w:ascii="Calibri" w:hAnsi="Calibri" w:cs="Calibri"/>
          <w:color w:val="1F497D"/>
        </w:rPr>
        <w:t xml:space="preserve">, </w:t>
      </w:r>
      <w:r>
        <w:t>instruction in CI240 Intermediate Cyber Investigations: Virtual Currency.  The course was delivered by James Nickolas and Tim Wedge in Orland Park, IL. Expenses were paid by NW3C</w:t>
      </w:r>
    </w:p>
    <w:p w:rsidR="00C92039" w:rsidRDefault="00C92039" w:rsidP="00C92039">
      <w:pPr>
        <w:spacing w:before="100" w:beforeAutospacing="1" w:after="100" w:afterAutospacing="1"/>
      </w:pPr>
      <w:r>
        <w:t xml:space="preserve">The mission of NW3C is to provide a nationwide support system for agencies involved in the prevention, investigation, and prosecution of economic and high-tech crimes. NW3C also strives to support and partner with other appropriate entities in addressing homeland security initiatives, as they relate to economic and high-tech crimes. </w:t>
      </w:r>
    </w:p>
    <w:p w:rsidR="00C92039" w:rsidRDefault="00C92039" w:rsidP="00C92039">
      <w:pPr>
        <w:spacing w:before="100" w:beforeAutospacing="1" w:after="100" w:afterAutospacing="1"/>
      </w:pPr>
      <w:r>
        <w:t xml:space="preserve">The Computer Crimes Section develops and delivers state-of-the-art </w:t>
      </w:r>
      <w:proofErr w:type="spellStart"/>
      <w:r>
        <w:t>cyber crime</w:t>
      </w:r>
      <w:proofErr w:type="spellEnd"/>
      <w:r>
        <w:t xml:space="preserve"> and computer forensics training. The Computer Crimes Section also provides technical support to NW3C member agencies, law enforcement and the regulatory community. </w:t>
      </w:r>
    </w:p>
    <w:p w:rsidR="00C92039" w:rsidRDefault="00C92039" w:rsidP="00C92039">
      <w:pPr>
        <w:pStyle w:val="NormalWeb"/>
        <w:rPr>
          <w:rFonts w:ascii="Arial" w:hAnsi="Arial" w:cs="Arial"/>
          <w:color w:val="1F497D"/>
          <w:sz w:val="22"/>
          <w:szCs w:val="22"/>
        </w:rPr>
      </w:pPr>
    </w:p>
    <w:p w:rsidR="00C92039" w:rsidRDefault="00C92039" w:rsidP="00C92039">
      <w:pPr>
        <w:pStyle w:val="NormalWeb"/>
        <w:rPr>
          <w:rFonts w:ascii="Calibri" w:hAnsi="Calibri" w:cs="Calibri"/>
          <w:color w:val="000000"/>
        </w:rPr>
      </w:pPr>
    </w:p>
    <w:p w:rsidR="006D242C" w:rsidRDefault="00C92039" w:rsidP="00C92039">
      <w:r>
        <w:rPr>
          <w:rFonts w:ascii="Calibri" w:hAnsi="Calibri" w:cs="Calibri"/>
          <w:color w:val="000000"/>
          <w:sz w:val="20"/>
          <w:szCs w:val="20"/>
        </w:rPr>
        <w:t>Detective Elisabeth Hill #20845</w:t>
      </w:r>
      <w:r>
        <w:rPr>
          <w:rFonts w:ascii="Calibri" w:hAnsi="Calibri" w:cs="Calibri"/>
          <w:color w:val="000000"/>
          <w:sz w:val="20"/>
          <w:szCs w:val="20"/>
        </w:rPr>
        <w:br/>
        <w:t>Unit 079- Special Investigations Unit</w:t>
      </w:r>
      <w:r>
        <w:rPr>
          <w:rFonts w:ascii="Calibri" w:hAnsi="Calibri" w:cs="Calibri"/>
          <w:color w:val="000000"/>
          <w:sz w:val="20"/>
          <w:szCs w:val="20"/>
        </w:rPr>
        <w:br/>
      </w:r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39"/>
    <w:rsid w:val="00250E3F"/>
    <w:rsid w:val="00292773"/>
    <w:rsid w:val="003D6A43"/>
    <w:rsid w:val="004B5E83"/>
    <w:rsid w:val="006D242C"/>
    <w:rsid w:val="0079392F"/>
    <w:rsid w:val="00C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D0D2-86B3-4F35-8D53-64D1DD3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039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920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abeth.Hill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2019-07-09T15:35:00Z</dcterms:created>
  <dcterms:modified xsi:type="dcterms:W3CDTF">2019-07-09T15:36:00Z</dcterms:modified>
</cp:coreProperties>
</file>