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E1D" w:rsidRDefault="00AA3E1D" w:rsidP="00AA3E1D">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Judith </w:t>
      </w:r>
      <w:proofErr w:type="spellStart"/>
      <w:r>
        <w:rPr>
          <w:rFonts w:ascii="Tahoma" w:hAnsi="Tahoma" w:cs="Tahoma"/>
          <w:sz w:val="20"/>
          <w:szCs w:val="20"/>
        </w:rPr>
        <w:t>Frydland</w:t>
      </w:r>
      <w:proofErr w:type="spellEnd"/>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August 13, 2019 4:52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Steve Berlin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FW: NBOA 7th Annual Summer Soiree | Thursday, August 8th</w:t>
      </w:r>
    </w:p>
    <w:p w:rsidR="00AA3E1D" w:rsidRDefault="00AA3E1D" w:rsidP="00AA3E1D"/>
    <w:p w:rsidR="00AA3E1D" w:rsidRDefault="00AA3E1D" w:rsidP="00AA3E1D">
      <w:pPr>
        <w:rPr>
          <w:rFonts w:ascii="Calibri" w:hAnsi="Calibri" w:cs="Calibri"/>
          <w:sz w:val="22"/>
          <w:szCs w:val="22"/>
        </w:rPr>
      </w:pPr>
      <w:r>
        <w:rPr>
          <w:rFonts w:ascii="Calibri" w:hAnsi="Calibri" w:cs="Calibri"/>
          <w:sz w:val="22"/>
          <w:szCs w:val="22"/>
        </w:rPr>
        <w:t>Good afternoon Steve,</w:t>
      </w:r>
    </w:p>
    <w:p w:rsidR="00AA3E1D" w:rsidRDefault="00AA3E1D" w:rsidP="00AA3E1D">
      <w:pPr>
        <w:rPr>
          <w:rFonts w:ascii="Calibri" w:hAnsi="Calibri" w:cs="Calibri"/>
          <w:sz w:val="22"/>
          <w:szCs w:val="22"/>
        </w:rPr>
      </w:pPr>
    </w:p>
    <w:p w:rsidR="00AA3E1D" w:rsidRDefault="00AA3E1D" w:rsidP="00AA3E1D">
      <w:pPr>
        <w:rPr>
          <w:rFonts w:ascii="Calibri" w:hAnsi="Calibri" w:cs="Calibri"/>
          <w:sz w:val="22"/>
          <w:szCs w:val="22"/>
        </w:rPr>
      </w:pPr>
      <w:r>
        <w:rPr>
          <w:rFonts w:ascii="Calibri" w:hAnsi="Calibri" w:cs="Calibri"/>
          <w:sz w:val="22"/>
          <w:szCs w:val="22"/>
        </w:rPr>
        <w:t>Please note that I attended this event last week in my official capacity as Sam Goldman is on the board of the Lincoln Park Builders Club an organizer of this event.</w:t>
      </w:r>
    </w:p>
    <w:p w:rsidR="00AA3E1D" w:rsidRDefault="00AA3E1D" w:rsidP="00AA3E1D">
      <w:pPr>
        <w:rPr>
          <w:rFonts w:ascii="Calibri" w:hAnsi="Calibri" w:cs="Calibri"/>
          <w:sz w:val="22"/>
          <w:szCs w:val="22"/>
        </w:rPr>
      </w:pPr>
    </w:p>
    <w:p w:rsidR="00AA3E1D" w:rsidRDefault="00AA3E1D" w:rsidP="00AA3E1D">
      <w:pPr>
        <w:rPr>
          <w:rFonts w:ascii="Calibri" w:hAnsi="Calibri" w:cs="Calibri"/>
          <w:sz w:val="22"/>
          <w:szCs w:val="22"/>
        </w:rPr>
      </w:pPr>
      <w:r>
        <w:rPr>
          <w:rFonts w:ascii="Calibri" w:hAnsi="Calibri" w:cs="Calibri"/>
          <w:sz w:val="22"/>
          <w:szCs w:val="22"/>
        </w:rPr>
        <w:t xml:space="preserve">Thank you.  </w:t>
      </w:r>
    </w:p>
    <w:p w:rsidR="00AA3E1D" w:rsidRDefault="00AA3E1D" w:rsidP="00AA3E1D">
      <w:pPr>
        <w:rPr>
          <w:rFonts w:ascii="Calibri" w:hAnsi="Calibri" w:cs="Calibri"/>
          <w:sz w:val="22"/>
          <w:szCs w:val="22"/>
        </w:rPr>
      </w:pPr>
    </w:p>
    <w:p w:rsidR="00AA3E1D" w:rsidRDefault="00AA3E1D" w:rsidP="00AA3E1D">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Sam Goldman &lt;</w:t>
      </w:r>
      <w:hyperlink r:id="rId5" w:history="1">
        <w:r>
          <w:rPr>
            <w:rStyle w:val="Hyperlink"/>
            <w:rFonts w:ascii="Calibri" w:hAnsi="Calibri" w:cs="Calibri"/>
            <w:sz w:val="22"/>
            <w:szCs w:val="22"/>
          </w:rPr>
          <w:t>sam@ageproperties.com</w:t>
        </w:r>
      </w:hyperlink>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Tuesday, July 23, 2019 4:27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Judith </w:t>
      </w:r>
      <w:proofErr w:type="spellStart"/>
      <w:r>
        <w:rPr>
          <w:rFonts w:ascii="Calibri" w:hAnsi="Calibri" w:cs="Calibri"/>
          <w:sz w:val="22"/>
          <w:szCs w:val="22"/>
        </w:rPr>
        <w:t>Frydland</w:t>
      </w:r>
      <w:proofErr w:type="spellEnd"/>
      <w:r>
        <w:rPr>
          <w:rFonts w:ascii="Calibri" w:hAnsi="Calibri" w:cs="Calibri"/>
          <w:sz w:val="22"/>
          <w:szCs w:val="22"/>
        </w:rPr>
        <w:t xml:space="preserve"> &lt;</w:t>
      </w:r>
      <w:hyperlink r:id="rId6" w:history="1">
        <w:r>
          <w:rPr>
            <w:rStyle w:val="Hyperlink"/>
            <w:rFonts w:ascii="Calibri" w:hAnsi="Calibri" w:cs="Calibri"/>
            <w:sz w:val="22"/>
            <w:szCs w:val="22"/>
          </w:rPr>
          <w:t>Judith.Frydland@cityofchicago.org</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Mildred Burton &lt;</w:t>
      </w:r>
      <w:hyperlink r:id="rId7" w:history="1">
        <w:r>
          <w:rPr>
            <w:rStyle w:val="Hyperlink"/>
            <w:rFonts w:ascii="Calibri" w:hAnsi="Calibri" w:cs="Calibri"/>
            <w:sz w:val="22"/>
            <w:szCs w:val="22"/>
          </w:rPr>
          <w:t>Mildred.Burton@cityofchicago.org</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FW: NBOA 7th Annual Summer Soiree | Thursday, August 8th</w:t>
      </w:r>
    </w:p>
    <w:p w:rsidR="00AA3E1D" w:rsidRDefault="00AA3E1D" w:rsidP="00AA3E1D"/>
    <w:p w:rsidR="00AA3E1D" w:rsidRDefault="00AA3E1D" w:rsidP="00AA3E1D">
      <w:r>
        <w:rPr>
          <w:rFonts w:ascii="Calibri" w:hAnsi="Calibri" w:cs="Calibri"/>
          <w:color w:val="1F497D"/>
          <w:sz w:val="22"/>
          <w:szCs w:val="22"/>
        </w:rPr>
        <w:t xml:space="preserve">Commissioner </w:t>
      </w:r>
      <w:proofErr w:type="spellStart"/>
      <w:r>
        <w:rPr>
          <w:rFonts w:ascii="Calibri" w:hAnsi="Calibri" w:cs="Calibri"/>
          <w:color w:val="1F497D"/>
          <w:sz w:val="22"/>
          <w:szCs w:val="22"/>
        </w:rPr>
        <w:t>Frydland</w:t>
      </w:r>
      <w:proofErr w:type="spellEnd"/>
      <w:r>
        <w:rPr>
          <w:rFonts w:ascii="Calibri" w:hAnsi="Calibri" w:cs="Calibri"/>
          <w:color w:val="1F497D"/>
          <w:sz w:val="22"/>
          <w:szCs w:val="22"/>
        </w:rPr>
        <w:t xml:space="preserve">: </w:t>
      </w:r>
    </w:p>
    <w:p w:rsidR="00AA3E1D" w:rsidRDefault="00AA3E1D" w:rsidP="00AA3E1D">
      <w:r>
        <w:rPr>
          <w:rFonts w:ascii="Calibri" w:hAnsi="Calibri" w:cs="Calibri"/>
          <w:color w:val="1F497D"/>
          <w:sz w:val="22"/>
          <w:szCs w:val="22"/>
        </w:rPr>
        <w:t> </w:t>
      </w:r>
    </w:p>
    <w:p w:rsidR="00AA3E1D" w:rsidRDefault="00AA3E1D" w:rsidP="00AA3E1D">
      <w:r>
        <w:rPr>
          <w:rFonts w:ascii="Calibri" w:hAnsi="Calibri" w:cs="Calibri"/>
          <w:color w:val="1F497D"/>
          <w:sz w:val="22"/>
          <w:szCs w:val="22"/>
        </w:rPr>
        <w:t>I hope the summer is treating you well.  It seems like just yesterday you presented to our membership at the Lincoln Park Builders of Chicago (LPBC), on that cold late-winter afternoon at Club Lucky.    </w:t>
      </w:r>
    </w:p>
    <w:p w:rsidR="00AA3E1D" w:rsidRDefault="00AA3E1D" w:rsidP="00AA3E1D">
      <w:r>
        <w:rPr>
          <w:rFonts w:ascii="Calibri" w:hAnsi="Calibri" w:cs="Calibri"/>
          <w:color w:val="1F497D"/>
          <w:sz w:val="22"/>
          <w:szCs w:val="22"/>
        </w:rPr>
        <w:t> </w:t>
      </w:r>
    </w:p>
    <w:p w:rsidR="00AA3E1D" w:rsidRDefault="00AA3E1D" w:rsidP="00AA3E1D">
      <w:r>
        <w:rPr>
          <w:rFonts w:ascii="Calibri" w:hAnsi="Calibri" w:cs="Calibri"/>
          <w:color w:val="1F497D"/>
          <w:sz w:val="22"/>
          <w:szCs w:val="22"/>
        </w:rPr>
        <w:t>I’m writing you on behalf of the Neighborhood Building Owners Alliance (NBOA), which is an organization comprised of representatives from LPBC and the following other neighborhood builder’s organizations:</w:t>
      </w:r>
    </w:p>
    <w:p w:rsidR="00AA3E1D" w:rsidRDefault="00AA3E1D" w:rsidP="00AA3E1D">
      <w:r>
        <w:rPr>
          <w:rFonts w:ascii="Calibri" w:hAnsi="Calibri" w:cs="Calibri"/>
          <w:color w:val="1F497D"/>
          <w:sz w:val="22"/>
          <w:szCs w:val="22"/>
        </w:rPr>
        <w:t> </w:t>
      </w:r>
    </w:p>
    <w:p w:rsidR="00AA3E1D" w:rsidRDefault="00AA3E1D" w:rsidP="00AA3E1D">
      <w:pPr>
        <w:numPr>
          <w:ilvl w:val="0"/>
          <w:numId w:val="1"/>
        </w:numPr>
        <w:rPr>
          <w:rFonts w:eastAsia="Times New Roman"/>
        </w:rPr>
      </w:pPr>
      <w:r>
        <w:rPr>
          <w:rFonts w:ascii="Calibri" w:eastAsia="Times New Roman" w:hAnsi="Calibri" w:cs="Calibri"/>
          <w:color w:val="1F497D"/>
          <w:sz w:val="22"/>
          <w:szCs w:val="22"/>
        </w:rPr>
        <w:t>Edgewater Uptown Builders Association (EUBA)</w:t>
      </w:r>
    </w:p>
    <w:p w:rsidR="00AA3E1D" w:rsidRDefault="00AA3E1D" w:rsidP="00AA3E1D">
      <w:pPr>
        <w:numPr>
          <w:ilvl w:val="0"/>
          <w:numId w:val="1"/>
        </w:numPr>
        <w:rPr>
          <w:rFonts w:eastAsia="Times New Roman"/>
        </w:rPr>
      </w:pPr>
      <w:r>
        <w:rPr>
          <w:rFonts w:ascii="Calibri" w:eastAsia="Times New Roman" w:hAnsi="Calibri" w:cs="Calibri"/>
          <w:color w:val="1F497D"/>
          <w:sz w:val="22"/>
          <w:szCs w:val="22"/>
        </w:rPr>
        <w:t>Greater Austin Development Association (GADA)</w:t>
      </w:r>
    </w:p>
    <w:p w:rsidR="00AA3E1D" w:rsidRDefault="00AA3E1D" w:rsidP="00AA3E1D">
      <w:pPr>
        <w:numPr>
          <w:ilvl w:val="0"/>
          <w:numId w:val="1"/>
        </w:numPr>
        <w:rPr>
          <w:rFonts w:eastAsia="Times New Roman"/>
        </w:rPr>
      </w:pPr>
      <w:r>
        <w:rPr>
          <w:rFonts w:ascii="Calibri" w:eastAsia="Times New Roman" w:hAnsi="Calibri" w:cs="Calibri"/>
          <w:color w:val="1F497D"/>
          <w:sz w:val="22"/>
          <w:szCs w:val="22"/>
        </w:rPr>
        <w:t>Lakeview Developers Association (LDA)</w:t>
      </w:r>
    </w:p>
    <w:p w:rsidR="00AA3E1D" w:rsidRDefault="00AA3E1D" w:rsidP="00AA3E1D">
      <w:pPr>
        <w:numPr>
          <w:ilvl w:val="0"/>
          <w:numId w:val="1"/>
        </w:numPr>
        <w:rPr>
          <w:rFonts w:eastAsia="Times New Roman"/>
        </w:rPr>
      </w:pPr>
      <w:r>
        <w:rPr>
          <w:rFonts w:ascii="Calibri" w:eastAsia="Times New Roman" w:hAnsi="Calibri" w:cs="Calibri"/>
          <w:color w:val="1F497D"/>
          <w:sz w:val="22"/>
          <w:szCs w:val="22"/>
        </w:rPr>
        <w:t>Rogers Park Builders Group (RPGB)</w:t>
      </w:r>
    </w:p>
    <w:p w:rsidR="00AA3E1D" w:rsidRDefault="00AA3E1D" w:rsidP="00AA3E1D">
      <w:pPr>
        <w:numPr>
          <w:ilvl w:val="0"/>
          <w:numId w:val="1"/>
        </w:numPr>
        <w:rPr>
          <w:rFonts w:eastAsia="Times New Roman"/>
        </w:rPr>
      </w:pPr>
      <w:r>
        <w:rPr>
          <w:rFonts w:ascii="Calibri" w:eastAsia="Times New Roman" w:hAnsi="Calibri" w:cs="Calibri"/>
          <w:color w:val="1F497D"/>
          <w:sz w:val="22"/>
          <w:szCs w:val="22"/>
        </w:rPr>
        <w:t>South Side Community Investment Association (SSCIA)</w:t>
      </w:r>
    </w:p>
    <w:p w:rsidR="00AA3E1D" w:rsidRDefault="00AA3E1D" w:rsidP="00AA3E1D">
      <w:r>
        <w:rPr>
          <w:rFonts w:ascii="Calibri" w:hAnsi="Calibri" w:cs="Calibri"/>
          <w:color w:val="1F497D"/>
          <w:sz w:val="22"/>
          <w:szCs w:val="22"/>
        </w:rPr>
        <w:t> </w:t>
      </w:r>
    </w:p>
    <w:p w:rsidR="00AA3E1D" w:rsidRDefault="00AA3E1D" w:rsidP="00AA3E1D">
      <w:r>
        <w:rPr>
          <w:rFonts w:ascii="Calibri" w:hAnsi="Calibri" w:cs="Calibri"/>
          <w:color w:val="1F497D"/>
          <w:sz w:val="22"/>
          <w:szCs w:val="22"/>
        </w:rPr>
        <w:t>Each year NBOA holds its annual Summer Soiree industry event on the lawn at Piper Hall, Loyola University and this year’s is fast approaching.      We’d love if you (and your guests) would join us in attendance as our guests.   We’re expecting upwards of 400+ folks from the various neighborhood builder’s organizations from around the city to be in attendance for an evening of BBQ, drinks, lawn games and camaraderie.   Your presence (along with any guests) is welcomed and would be greatly appreciated.</w:t>
      </w:r>
    </w:p>
    <w:p w:rsidR="00AA3E1D" w:rsidRDefault="00AA3E1D" w:rsidP="00AA3E1D">
      <w:r>
        <w:rPr>
          <w:rFonts w:ascii="Calibri" w:hAnsi="Calibri" w:cs="Calibri"/>
          <w:color w:val="1F497D"/>
          <w:sz w:val="22"/>
          <w:szCs w:val="22"/>
        </w:rPr>
        <w:t> </w:t>
      </w:r>
    </w:p>
    <w:p w:rsidR="00AA3E1D" w:rsidRDefault="00AA3E1D" w:rsidP="00AA3E1D">
      <w:r>
        <w:rPr>
          <w:rFonts w:ascii="Calibri" w:hAnsi="Calibri" w:cs="Calibri"/>
          <w:color w:val="1F497D"/>
          <w:sz w:val="22"/>
          <w:szCs w:val="22"/>
        </w:rPr>
        <w:t>Please let me know if you have any questions and if you’re able to attend.  </w:t>
      </w:r>
    </w:p>
    <w:p w:rsidR="00AA3E1D" w:rsidRDefault="00AA3E1D" w:rsidP="00AA3E1D">
      <w:r>
        <w:rPr>
          <w:rFonts w:ascii="Calibri" w:hAnsi="Calibri" w:cs="Calibri"/>
          <w:color w:val="1F497D"/>
          <w:sz w:val="22"/>
          <w:szCs w:val="22"/>
        </w:rPr>
        <w:t> </w:t>
      </w:r>
    </w:p>
    <w:p w:rsidR="00AA3E1D" w:rsidRDefault="00AA3E1D" w:rsidP="00AA3E1D">
      <w:r>
        <w:rPr>
          <w:rFonts w:ascii="Calibri" w:hAnsi="Calibri" w:cs="Calibri"/>
          <w:color w:val="1F497D"/>
          <w:sz w:val="22"/>
          <w:szCs w:val="22"/>
        </w:rPr>
        <w:t>Regards,</w:t>
      </w:r>
    </w:p>
    <w:p w:rsidR="00AA3E1D" w:rsidRDefault="00AA3E1D" w:rsidP="00AA3E1D">
      <w:r>
        <w:rPr>
          <w:rFonts w:ascii="Calibri" w:hAnsi="Calibri" w:cs="Calibri"/>
          <w:color w:val="1F497D"/>
          <w:sz w:val="22"/>
          <w:szCs w:val="22"/>
        </w:rPr>
        <w:t>Sam</w:t>
      </w:r>
    </w:p>
    <w:p w:rsidR="00AA3E1D" w:rsidRDefault="00AA3E1D" w:rsidP="00AA3E1D">
      <w:r>
        <w:rPr>
          <w:rFonts w:ascii="Calibri" w:hAnsi="Calibri" w:cs="Calibri"/>
          <w:color w:val="1F497D"/>
          <w:sz w:val="22"/>
          <w:szCs w:val="22"/>
        </w:rPr>
        <w:t>(312) 351-4525 (cell)</w:t>
      </w:r>
    </w:p>
    <w:p w:rsidR="00AA3E1D" w:rsidRDefault="00AA3E1D" w:rsidP="00AA3E1D">
      <w:r>
        <w:rPr>
          <w:rFonts w:ascii="Calibri" w:hAnsi="Calibri" w:cs="Calibri"/>
          <w:color w:val="1F497D"/>
          <w:sz w:val="22"/>
          <w:szCs w:val="22"/>
        </w:rPr>
        <w:t> </w:t>
      </w:r>
    </w:p>
    <w:p w:rsidR="00AA3E1D" w:rsidRDefault="00AA3E1D" w:rsidP="00AA3E1D">
      <w:r>
        <w:rPr>
          <w:rFonts w:ascii="Bahnschrift" w:hAnsi="Bahnschrift"/>
          <w:color w:val="1F497D"/>
          <w:sz w:val="22"/>
          <w:szCs w:val="22"/>
        </w:rPr>
        <w:t>Samuel Goldman</w:t>
      </w:r>
    </w:p>
    <w:p w:rsidR="006D242C" w:rsidRDefault="00AA3E1D">
      <w:r>
        <w:rPr>
          <w:rFonts w:ascii="Bahnschrift" w:hAnsi="Bahnschrift"/>
          <w:color w:val="1F497D"/>
          <w:sz w:val="22"/>
          <w:szCs w:val="22"/>
        </w:rPr>
        <w:t>Arbor Investment Management LLC</w:t>
      </w:r>
      <w:bookmarkStart w:id="0" w:name="_GoBack"/>
      <w:bookmarkEnd w:id="0"/>
    </w:p>
    <w:sectPr w:rsidR="006D2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89097C"/>
    <w:multiLevelType w:val="multilevel"/>
    <w:tmpl w:val="215E8E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1D"/>
    <w:rsid w:val="00250E3F"/>
    <w:rsid w:val="00292773"/>
    <w:rsid w:val="003D6A43"/>
    <w:rsid w:val="004B5E83"/>
    <w:rsid w:val="006D242C"/>
    <w:rsid w:val="0079392F"/>
    <w:rsid w:val="00AA3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E5037"/>
  <w15:chartTrackingRefBased/>
  <w15:docId w15:val="{BF56E793-CFE2-4737-A934-ACB7A780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3E1D"/>
    <w:rPr>
      <w:rFonts w:ascii="Times New Roman" w:eastAsiaTheme="minorHAnsi"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392F"/>
    <w:rPr>
      <w:sz w:val="22"/>
      <w:szCs w:val="22"/>
    </w:rPr>
  </w:style>
  <w:style w:type="character" w:styleId="Hyperlink">
    <w:name w:val="Hyperlink"/>
    <w:basedOn w:val="DefaultParagraphFont"/>
    <w:uiPriority w:val="99"/>
    <w:semiHidden/>
    <w:unhideWhenUsed/>
    <w:rsid w:val="00AA3E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65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ldred.Burton@cityofchicag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dith.Frydland@cityofchicago.org" TargetMode="External"/><Relationship Id="rId5" Type="http://schemas.openxmlformats.org/officeDocument/2006/relationships/hyperlink" Target="mailto:sam@agepropertie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2019-08-14T16:19:00Z</dcterms:created>
  <dcterms:modified xsi:type="dcterms:W3CDTF">2019-08-14T16:20:00Z</dcterms:modified>
</cp:coreProperties>
</file>