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B9" w:rsidRPr="00F346D1" w:rsidRDefault="00D150FD" w:rsidP="00D150FD">
      <w:pPr>
        <w:jc w:val="center"/>
        <w:rPr>
          <w:rFonts w:ascii="Century Gothic" w:hAnsi="Century Gothic"/>
          <w:b/>
          <w:color w:val="0000FF"/>
          <w:sz w:val="32"/>
          <w:szCs w:val="32"/>
          <w:u w:val="single"/>
        </w:rPr>
      </w:pPr>
      <w:r w:rsidRPr="00F346D1">
        <w:rPr>
          <w:rFonts w:ascii="Century Gothic" w:hAnsi="Century Gothic"/>
          <w:b/>
          <w:color w:val="0000FF"/>
          <w:sz w:val="32"/>
          <w:szCs w:val="32"/>
          <w:u w:val="single"/>
        </w:rPr>
        <w:t>KNOW BEFORE YOU GO</w:t>
      </w:r>
      <w:r w:rsidR="00256934" w:rsidRPr="00F346D1">
        <w:rPr>
          <w:rFonts w:ascii="Century Gothic" w:hAnsi="Century Gothic"/>
          <w:b/>
          <w:color w:val="0000FF"/>
          <w:sz w:val="32"/>
          <w:szCs w:val="32"/>
          <w:u w:val="single"/>
        </w:rPr>
        <w:t xml:space="preserve"> </w:t>
      </w:r>
    </w:p>
    <w:p w:rsidR="00C870B7" w:rsidRPr="00923616" w:rsidRDefault="00C870B7" w:rsidP="00D150FD">
      <w:pPr>
        <w:jc w:val="center"/>
        <w:rPr>
          <w:rFonts w:ascii="Century Gothic" w:hAnsi="Century Gothic"/>
          <w:b/>
          <w:color w:val="0000FF"/>
          <w:sz w:val="28"/>
          <w:szCs w:val="28"/>
        </w:rPr>
      </w:pPr>
    </w:p>
    <w:p w:rsidR="00991E44" w:rsidRDefault="00256934" w:rsidP="00D150FD">
      <w:pPr>
        <w:jc w:val="center"/>
        <w:rPr>
          <w:rFonts w:ascii="Century Gothic" w:hAnsi="Century Gothic"/>
          <w:b/>
          <w:color w:val="0000FF"/>
          <w:sz w:val="28"/>
          <w:szCs w:val="28"/>
        </w:rPr>
      </w:pPr>
      <w:r w:rsidRPr="00734C4A">
        <w:rPr>
          <w:rFonts w:ascii="Century Gothic" w:hAnsi="Century Gothic"/>
          <w:b/>
          <w:color w:val="0000FF"/>
          <w:sz w:val="28"/>
          <w:szCs w:val="28"/>
        </w:rPr>
        <w:t xml:space="preserve">A PLAIN ENGLISH GUIDE TO </w:t>
      </w:r>
      <w:r w:rsidR="00D150FD" w:rsidRPr="00734C4A">
        <w:rPr>
          <w:rFonts w:ascii="Century Gothic" w:hAnsi="Century Gothic"/>
          <w:b/>
          <w:color w:val="0000FF"/>
          <w:sz w:val="28"/>
          <w:szCs w:val="28"/>
        </w:rPr>
        <w:t xml:space="preserve">ETHICS RULES </w:t>
      </w:r>
      <w:r w:rsidR="00F658B9" w:rsidRPr="00734C4A">
        <w:rPr>
          <w:rFonts w:ascii="Century Gothic" w:hAnsi="Century Gothic"/>
          <w:b/>
          <w:color w:val="0000FF"/>
          <w:sz w:val="28"/>
          <w:szCs w:val="28"/>
        </w:rPr>
        <w:t>FOR</w:t>
      </w:r>
      <w:r w:rsidRPr="00734C4A">
        <w:rPr>
          <w:rFonts w:ascii="Century Gothic" w:hAnsi="Century Gothic"/>
          <w:b/>
          <w:color w:val="0000FF"/>
          <w:sz w:val="28"/>
          <w:szCs w:val="28"/>
        </w:rPr>
        <w:t xml:space="preserve"> BUSINESS TRAVEL AND ATTENDANCE AT </w:t>
      </w:r>
      <w:r w:rsidR="00D150FD" w:rsidRPr="00734C4A">
        <w:rPr>
          <w:rFonts w:ascii="Century Gothic" w:hAnsi="Century Gothic"/>
          <w:b/>
          <w:color w:val="0000FF"/>
          <w:sz w:val="28"/>
          <w:szCs w:val="28"/>
        </w:rPr>
        <w:t>CITY</w:t>
      </w:r>
      <w:r w:rsidR="003D5212">
        <w:rPr>
          <w:rFonts w:ascii="Century Gothic" w:hAnsi="Century Gothic"/>
          <w:b/>
          <w:color w:val="0000FF"/>
          <w:sz w:val="28"/>
          <w:szCs w:val="28"/>
        </w:rPr>
        <w:t xml:space="preserve"> JOB</w:t>
      </w:r>
      <w:r w:rsidR="00D150FD" w:rsidRPr="00734C4A">
        <w:rPr>
          <w:rFonts w:ascii="Century Gothic" w:hAnsi="Century Gothic"/>
          <w:b/>
          <w:color w:val="0000FF"/>
          <w:sz w:val="28"/>
          <w:szCs w:val="28"/>
        </w:rPr>
        <w:t xml:space="preserve">-RELATED </w:t>
      </w:r>
      <w:r w:rsidRPr="00734C4A">
        <w:rPr>
          <w:rFonts w:ascii="Century Gothic" w:hAnsi="Century Gothic"/>
          <w:b/>
          <w:color w:val="0000FF"/>
          <w:sz w:val="28"/>
          <w:szCs w:val="28"/>
        </w:rPr>
        <w:t>EVENTS</w:t>
      </w:r>
    </w:p>
    <w:p w:rsidR="00734C4A" w:rsidRPr="00734C4A" w:rsidRDefault="00734C4A" w:rsidP="00D150FD">
      <w:pPr>
        <w:jc w:val="center"/>
        <w:rPr>
          <w:rFonts w:ascii="Century Gothic" w:hAnsi="Century Gothic"/>
          <w:b/>
          <w:color w:val="0000FF"/>
          <w:sz w:val="28"/>
          <w:szCs w:val="28"/>
        </w:rPr>
      </w:pPr>
    </w:p>
    <w:p w:rsidR="00256934" w:rsidRPr="00923616" w:rsidRDefault="00F658B9" w:rsidP="00F658B9">
      <w:pPr>
        <w:jc w:val="center"/>
        <w:rPr>
          <w:rFonts w:ascii="Century Gothic" w:hAnsi="Century Gothic"/>
          <w:color w:val="0000FF"/>
          <w:sz w:val="22"/>
        </w:rPr>
      </w:pPr>
      <w:r w:rsidRPr="00923616">
        <w:rPr>
          <w:rFonts w:ascii="Arial" w:hAnsi="Arial" w:cs="Arial"/>
          <w:noProof/>
          <w:color w:val="0000FF"/>
          <w:sz w:val="20"/>
          <w:szCs w:val="20"/>
        </w:rPr>
        <w:drawing>
          <wp:inline distT="0" distB="0" distL="0" distR="0" wp14:anchorId="369F5031" wp14:editId="18D42924">
            <wp:extent cx="1257300" cy="1209675"/>
            <wp:effectExtent l="0" t="0" r="0" b="9525"/>
            <wp:docPr id="1"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a:ln>
                      <a:noFill/>
                    </a:ln>
                  </pic:spPr>
                </pic:pic>
              </a:graphicData>
            </a:graphic>
          </wp:inline>
        </w:drawing>
      </w:r>
    </w:p>
    <w:p w:rsidR="00F658B9" w:rsidRPr="00DA7910" w:rsidRDefault="0048191B" w:rsidP="00F658B9">
      <w:pPr>
        <w:jc w:val="both"/>
        <w:rPr>
          <w:rFonts w:ascii="Century Gothic" w:hAnsi="Century Gothic"/>
          <w:b/>
          <w:color w:val="008000"/>
          <w:sz w:val="22"/>
        </w:rPr>
      </w:pPr>
      <w:r w:rsidRPr="00DA7910">
        <w:rPr>
          <w:rFonts w:ascii="Century Gothic" w:hAnsi="Century Gothic"/>
          <w:b/>
          <w:noProof/>
          <w:color w:val="008000"/>
          <w:sz w:val="22"/>
        </w:rPr>
        <mc:AlternateContent>
          <mc:Choice Requires="wps">
            <w:drawing>
              <wp:anchor distT="0" distB="0" distL="114300" distR="114300" simplePos="0" relativeHeight="251659264" behindDoc="0" locked="0" layoutInCell="1" allowOverlap="1" wp14:anchorId="0DA7E192" wp14:editId="7C8565BE">
                <wp:simplePos x="0" y="0"/>
                <wp:positionH relativeFrom="column">
                  <wp:posOffset>104775</wp:posOffset>
                </wp:positionH>
                <wp:positionV relativeFrom="paragraph">
                  <wp:posOffset>97155</wp:posOffset>
                </wp:positionV>
                <wp:extent cx="2533650" cy="0"/>
                <wp:effectExtent l="3810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5336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25pt;margin-top:7.65pt;width:199.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" strokecolor="#4579b8 [3044]">
                <v:stroke startarrow="open" endarrow="open"/>
              </v:shape>
            </w:pict>
          </mc:Fallback>
        </mc:AlternateContent>
      </w:r>
    </w:p>
    <w:p w:rsidR="00935497" w:rsidRDefault="00935497" w:rsidP="00F658B9">
      <w:pPr>
        <w:jc w:val="both"/>
        <w:rPr>
          <w:rFonts w:ascii="Century Gothic" w:hAnsi="Century Gothic"/>
          <w:sz w:val="22"/>
        </w:rPr>
      </w:pPr>
    </w:p>
    <w:p w:rsidR="00F658B9" w:rsidRPr="00F658B9" w:rsidRDefault="00891B3D" w:rsidP="00F658B9">
      <w:pPr>
        <w:jc w:val="both"/>
        <w:rPr>
          <w:rFonts w:ascii="Century Gothic" w:hAnsi="Century Gothic"/>
          <w:sz w:val="22"/>
        </w:rPr>
      </w:pPr>
      <w:r>
        <w:rPr>
          <w:rFonts w:ascii="Century Gothic" w:hAnsi="Century Gothic"/>
          <w:sz w:val="22"/>
        </w:rPr>
        <w:t xml:space="preserve">In our </w:t>
      </w:r>
      <w:r w:rsidR="00F346D1">
        <w:rPr>
          <w:rFonts w:ascii="Century Gothic" w:hAnsi="Century Gothic"/>
          <w:sz w:val="22"/>
        </w:rPr>
        <w:t xml:space="preserve">City </w:t>
      </w:r>
      <w:r>
        <w:rPr>
          <w:rFonts w:ascii="Century Gothic" w:hAnsi="Century Gothic"/>
          <w:sz w:val="22"/>
        </w:rPr>
        <w:t>jobs</w:t>
      </w:r>
      <w:r w:rsidR="00F658B9">
        <w:rPr>
          <w:rFonts w:ascii="Century Gothic" w:hAnsi="Century Gothic"/>
          <w:sz w:val="22"/>
        </w:rPr>
        <w:t xml:space="preserve">, we </w:t>
      </w:r>
      <w:r w:rsidR="007A5BA6">
        <w:rPr>
          <w:rFonts w:ascii="Century Gothic" w:hAnsi="Century Gothic"/>
          <w:sz w:val="22"/>
        </w:rPr>
        <w:t>may</w:t>
      </w:r>
      <w:r w:rsidR="00F658B9">
        <w:rPr>
          <w:rFonts w:ascii="Century Gothic" w:hAnsi="Century Gothic"/>
          <w:sz w:val="22"/>
        </w:rPr>
        <w:t xml:space="preserve"> be</w:t>
      </w:r>
      <w:r w:rsidR="00AC2973" w:rsidRPr="00F658B9">
        <w:rPr>
          <w:rFonts w:ascii="Century Gothic" w:hAnsi="Century Gothic"/>
          <w:sz w:val="22"/>
        </w:rPr>
        <w:t xml:space="preserve"> invited to</w:t>
      </w:r>
      <w:r w:rsidR="00256934" w:rsidRPr="00F658B9">
        <w:rPr>
          <w:rFonts w:ascii="Century Gothic" w:hAnsi="Century Gothic"/>
          <w:sz w:val="22"/>
        </w:rPr>
        <w:t xml:space="preserve"> travel </w:t>
      </w:r>
      <w:r w:rsidR="00BD2365" w:rsidRPr="00F658B9">
        <w:rPr>
          <w:rFonts w:ascii="Century Gothic" w:hAnsi="Century Gothic"/>
          <w:sz w:val="22"/>
        </w:rPr>
        <w:t xml:space="preserve">out-of-town </w:t>
      </w:r>
      <w:r w:rsidR="00256934" w:rsidRPr="00F658B9">
        <w:rPr>
          <w:rFonts w:ascii="Century Gothic" w:hAnsi="Century Gothic"/>
          <w:sz w:val="22"/>
        </w:rPr>
        <w:t xml:space="preserve">on </w:t>
      </w:r>
      <w:r w:rsidR="00BD2365" w:rsidRPr="00F658B9">
        <w:rPr>
          <w:rFonts w:ascii="Century Gothic" w:hAnsi="Century Gothic"/>
          <w:sz w:val="22"/>
        </w:rPr>
        <w:t xml:space="preserve">City </w:t>
      </w:r>
      <w:r w:rsidR="00256934" w:rsidRPr="00F658B9">
        <w:rPr>
          <w:rFonts w:ascii="Century Gothic" w:hAnsi="Century Gothic"/>
          <w:sz w:val="22"/>
        </w:rPr>
        <w:t>busines</w:t>
      </w:r>
      <w:r w:rsidR="00D150FD" w:rsidRPr="00F658B9">
        <w:rPr>
          <w:rFonts w:ascii="Century Gothic" w:hAnsi="Century Gothic"/>
          <w:sz w:val="22"/>
        </w:rPr>
        <w:t xml:space="preserve">s </w:t>
      </w:r>
      <w:r w:rsidR="00AC2973" w:rsidRPr="00F658B9">
        <w:rPr>
          <w:rFonts w:ascii="Century Gothic" w:hAnsi="Century Gothic"/>
          <w:sz w:val="22"/>
        </w:rPr>
        <w:t>or</w:t>
      </w:r>
      <w:r w:rsidR="00D150FD" w:rsidRPr="00F658B9">
        <w:rPr>
          <w:rFonts w:ascii="Century Gothic" w:hAnsi="Century Gothic"/>
          <w:sz w:val="22"/>
        </w:rPr>
        <w:t xml:space="preserve"> attend </w:t>
      </w:r>
      <w:r>
        <w:rPr>
          <w:rFonts w:ascii="Century Gothic" w:hAnsi="Century Gothic"/>
          <w:sz w:val="22"/>
        </w:rPr>
        <w:t xml:space="preserve">a </w:t>
      </w:r>
      <w:r w:rsidR="00D150FD" w:rsidRPr="00F658B9">
        <w:rPr>
          <w:rFonts w:ascii="Century Gothic" w:hAnsi="Century Gothic"/>
          <w:sz w:val="22"/>
        </w:rPr>
        <w:t>local conference</w:t>
      </w:r>
      <w:r w:rsidR="00092525" w:rsidRPr="00F658B9">
        <w:rPr>
          <w:rFonts w:ascii="Century Gothic" w:hAnsi="Century Gothic"/>
          <w:sz w:val="22"/>
        </w:rPr>
        <w:t xml:space="preserve">, </w:t>
      </w:r>
      <w:r w:rsidR="000F04AC">
        <w:rPr>
          <w:rFonts w:ascii="Century Gothic" w:hAnsi="Century Gothic"/>
          <w:sz w:val="22"/>
        </w:rPr>
        <w:t>and</w:t>
      </w:r>
      <w:r w:rsidR="00092525" w:rsidRPr="00F658B9">
        <w:rPr>
          <w:rFonts w:ascii="Century Gothic" w:hAnsi="Century Gothic"/>
          <w:sz w:val="22"/>
        </w:rPr>
        <w:t xml:space="preserve"> a third party* </w:t>
      </w:r>
      <w:r w:rsidR="00BD2365" w:rsidRPr="00F658B9">
        <w:rPr>
          <w:rFonts w:ascii="Century Gothic" w:hAnsi="Century Gothic"/>
          <w:sz w:val="22"/>
        </w:rPr>
        <w:t>has offered to pay</w:t>
      </w:r>
      <w:r w:rsidR="00092525" w:rsidRPr="00F658B9">
        <w:rPr>
          <w:rFonts w:ascii="Century Gothic" w:hAnsi="Century Gothic"/>
          <w:sz w:val="22"/>
        </w:rPr>
        <w:t xml:space="preserve"> </w:t>
      </w:r>
      <w:r w:rsidR="005A6C45">
        <w:rPr>
          <w:rFonts w:ascii="Century Gothic" w:hAnsi="Century Gothic"/>
          <w:sz w:val="22"/>
        </w:rPr>
        <w:t>our</w:t>
      </w:r>
      <w:r w:rsidR="00092525" w:rsidRPr="00F658B9">
        <w:rPr>
          <w:rFonts w:ascii="Century Gothic" w:hAnsi="Century Gothic"/>
          <w:sz w:val="22"/>
        </w:rPr>
        <w:t xml:space="preserve"> </w:t>
      </w:r>
      <w:r w:rsidR="00AC2973" w:rsidRPr="00F658B9">
        <w:rPr>
          <w:rFonts w:ascii="Century Gothic" w:hAnsi="Century Gothic"/>
          <w:sz w:val="22"/>
        </w:rPr>
        <w:t>travel and/or registration costs</w:t>
      </w:r>
      <w:r w:rsidR="00D150FD" w:rsidRPr="00F658B9">
        <w:rPr>
          <w:rFonts w:ascii="Century Gothic" w:hAnsi="Century Gothic"/>
          <w:sz w:val="22"/>
        </w:rPr>
        <w:t>.  In most cases, th</w:t>
      </w:r>
      <w:r w:rsidR="00092525" w:rsidRPr="00F658B9">
        <w:rPr>
          <w:rFonts w:ascii="Century Gothic" w:hAnsi="Century Gothic"/>
          <w:sz w:val="22"/>
        </w:rPr>
        <w:t>is</w:t>
      </w:r>
      <w:r w:rsidR="00D150FD" w:rsidRPr="00F658B9">
        <w:rPr>
          <w:rFonts w:ascii="Century Gothic" w:hAnsi="Century Gothic"/>
          <w:sz w:val="22"/>
        </w:rPr>
        <w:t xml:space="preserve"> </w:t>
      </w:r>
      <w:r w:rsidR="00092525" w:rsidRPr="00F658B9">
        <w:rPr>
          <w:rFonts w:ascii="Century Gothic" w:hAnsi="Century Gothic"/>
          <w:sz w:val="22"/>
        </w:rPr>
        <w:t>is</w:t>
      </w:r>
      <w:r w:rsidR="00D150FD" w:rsidRPr="00F658B9">
        <w:rPr>
          <w:rFonts w:ascii="Century Gothic" w:hAnsi="Century Gothic"/>
          <w:sz w:val="22"/>
        </w:rPr>
        <w:t xml:space="preserve"> </w:t>
      </w:r>
      <w:r w:rsidR="00AC2973" w:rsidRPr="00F658B9">
        <w:rPr>
          <w:rFonts w:ascii="Century Gothic" w:hAnsi="Century Gothic"/>
          <w:sz w:val="22"/>
        </w:rPr>
        <w:t>fine</w:t>
      </w:r>
      <w:r w:rsidR="00BD2365" w:rsidRPr="00F658B9">
        <w:rPr>
          <w:rFonts w:ascii="Century Gothic" w:hAnsi="Century Gothic"/>
          <w:sz w:val="22"/>
        </w:rPr>
        <w:t>. B</w:t>
      </w:r>
      <w:r w:rsidR="00D150FD" w:rsidRPr="00F658B9">
        <w:rPr>
          <w:rFonts w:ascii="Century Gothic" w:hAnsi="Century Gothic"/>
          <w:sz w:val="22"/>
        </w:rPr>
        <w:t xml:space="preserve">ut there are some </w:t>
      </w:r>
      <w:r w:rsidR="00AC2973" w:rsidRPr="00F658B9">
        <w:rPr>
          <w:rFonts w:ascii="Century Gothic" w:hAnsi="Century Gothic"/>
          <w:sz w:val="22"/>
        </w:rPr>
        <w:t xml:space="preserve">steps </w:t>
      </w:r>
      <w:r w:rsidR="00F658B9">
        <w:rPr>
          <w:rFonts w:ascii="Century Gothic" w:hAnsi="Century Gothic"/>
          <w:sz w:val="22"/>
        </w:rPr>
        <w:t>we</w:t>
      </w:r>
      <w:r w:rsidR="00AC2973" w:rsidRPr="00F658B9">
        <w:rPr>
          <w:rFonts w:ascii="Century Gothic" w:hAnsi="Century Gothic"/>
          <w:sz w:val="22"/>
        </w:rPr>
        <w:t xml:space="preserve"> need to follow and </w:t>
      </w:r>
      <w:r w:rsidR="00D150FD" w:rsidRPr="00F658B9">
        <w:rPr>
          <w:rFonts w:ascii="Century Gothic" w:hAnsi="Century Gothic"/>
          <w:sz w:val="22"/>
        </w:rPr>
        <w:t xml:space="preserve">ethics rules </w:t>
      </w:r>
      <w:r w:rsidR="00F658B9">
        <w:rPr>
          <w:rFonts w:ascii="Century Gothic" w:hAnsi="Century Gothic"/>
          <w:sz w:val="22"/>
        </w:rPr>
        <w:t>we</w:t>
      </w:r>
      <w:r w:rsidR="00D150FD" w:rsidRPr="00F658B9">
        <w:rPr>
          <w:rFonts w:ascii="Century Gothic" w:hAnsi="Century Gothic"/>
          <w:sz w:val="22"/>
        </w:rPr>
        <w:t xml:space="preserve"> need to </w:t>
      </w:r>
      <w:r w:rsidR="00092525" w:rsidRPr="00F658B9">
        <w:rPr>
          <w:rFonts w:ascii="Century Gothic" w:hAnsi="Century Gothic"/>
          <w:sz w:val="22"/>
        </w:rPr>
        <w:t>“</w:t>
      </w:r>
      <w:r w:rsidR="00D150FD" w:rsidRPr="00F658B9">
        <w:rPr>
          <w:rFonts w:ascii="Century Gothic" w:hAnsi="Century Gothic"/>
          <w:sz w:val="22"/>
        </w:rPr>
        <w:t xml:space="preserve">know before </w:t>
      </w:r>
      <w:r w:rsidR="00F658B9">
        <w:rPr>
          <w:rFonts w:ascii="Century Gothic" w:hAnsi="Century Gothic"/>
          <w:sz w:val="22"/>
        </w:rPr>
        <w:t>we</w:t>
      </w:r>
      <w:r w:rsidR="00D150FD" w:rsidRPr="00F658B9">
        <w:rPr>
          <w:rFonts w:ascii="Century Gothic" w:hAnsi="Century Gothic"/>
          <w:sz w:val="22"/>
        </w:rPr>
        <w:t xml:space="preserve"> go.</w:t>
      </w:r>
      <w:r w:rsidR="00092525" w:rsidRPr="00F658B9">
        <w:rPr>
          <w:rFonts w:ascii="Century Gothic" w:hAnsi="Century Gothic"/>
          <w:sz w:val="22"/>
        </w:rPr>
        <w:t>”</w:t>
      </w:r>
      <w:r w:rsidR="00D150FD" w:rsidRPr="00F658B9">
        <w:rPr>
          <w:rFonts w:ascii="Century Gothic" w:hAnsi="Century Gothic"/>
          <w:sz w:val="22"/>
        </w:rPr>
        <w:t xml:space="preserve">  </w:t>
      </w:r>
      <w:r w:rsidR="00F658B9" w:rsidRPr="00F658B9">
        <w:rPr>
          <w:rFonts w:ascii="Century Gothic" w:hAnsi="Century Gothic"/>
          <w:sz w:val="22"/>
        </w:rPr>
        <w:t xml:space="preserve">This brief guide summarizes them.  </w:t>
      </w:r>
    </w:p>
    <w:p w:rsidR="00AC2973" w:rsidRPr="00F658B9" w:rsidRDefault="00AC2973" w:rsidP="00F658B9">
      <w:pPr>
        <w:jc w:val="both"/>
        <w:rPr>
          <w:rFonts w:ascii="Century Gothic" w:hAnsi="Century Gothic"/>
          <w:sz w:val="22"/>
        </w:rPr>
      </w:pPr>
    </w:p>
    <w:p w:rsidR="00AC2973" w:rsidRPr="00F658B9" w:rsidRDefault="00AC2973" w:rsidP="00F658B9">
      <w:pPr>
        <w:jc w:val="both"/>
        <w:rPr>
          <w:rFonts w:ascii="Century Gothic" w:hAnsi="Century Gothic"/>
          <w:sz w:val="22"/>
        </w:rPr>
      </w:pPr>
      <w:r w:rsidRPr="00F658B9">
        <w:rPr>
          <w:rFonts w:ascii="Century Gothic" w:hAnsi="Century Gothic"/>
          <w:sz w:val="22"/>
        </w:rPr>
        <w:t xml:space="preserve">*A third party means a person or entity </w:t>
      </w:r>
      <w:r w:rsidRPr="007126F8">
        <w:rPr>
          <w:rFonts w:ascii="Century Gothic" w:hAnsi="Century Gothic"/>
          <w:b/>
          <w:sz w:val="22"/>
          <w:u w:val="single"/>
        </w:rPr>
        <w:t>other</w:t>
      </w:r>
      <w:r w:rsidRPr="00F658B9">
        <w:rPr>
          <w:rFonts w:ascii="Century Gothic" w:hAnsi="Century Gothic"/>
          <w:sz w:val="22"/>
        </w:rPr>
        <w:t xml:space="preserve"> than the City itself or the City employee or official him- or herself. </w:t>
      </w:r>
    </w:p>
    <w:p w:rsidR="00F658B9" w:rsidRDefault="00F658B9" w:rsidP="00F658B9">
      <w:pPr>
        <w:jc w:val="both"/>
        <w:rPr>
          <w:rFonts w:ascii="Century Gothic" w:hAnsi="Century Gothic"/>
          <w:b/>
          <w:sz w:val="22"/>
        </w:rPr>
      </w:pPr>
    </w:p>
    <w:p w:rsidR="00F346D1" w:rsidRDefault="00D150FD" w:rsidP="00F658B9">
      <w:pPr>
        <w:jc w:val="both"/>
        <w:rPr>
          <w:rFonts w:ascii="Century Gothic" w:hAnsi="Century Gothic"/>
          <w:b/>
          <w:sz w:val="22"/>
        </w:rPr>
      </w:pPr>
      <w:r w:rsidRPr="00F658B9">
        <w:rPr>
          <w:rFonts w:ascii="Century Gothic" w:hAnsi="Century Gothic"/>
          <w:b/>
          <w:sz w:val="22"/>
        </w:rPr>
        <w:t>The City’s Governmental Ethics Ordinance allows us, as City employees or officials, to accept materials or reasonable travel expenses</w:t>
      </w:r>
      <w:r w:rsidR="00092525" w:rsidRPr="00F658B9">
        <w:rPr>
          <w:rFonts w:ascii="Century Gothic" w:hAnsi="Century Gothic"/>
          <w:b/>
          <w:sz w:val="22"/>
        </w:rPr>
        <w:t xml:space="preserve"> from a third party</w:t>
      </w:r>
      <w:r w:rsidRPr="00F658B9">
        <w:rPr>
          <w:rFonts w:ascii="Century Gothic" w:hAnsi="Century Gothic"/>
          <w:b/>
          <w:sz w:val="22"/>
        </w:rPr>
        <w:t xml:space="preserve"> </w:t>
      </w:r>
      <w:r w:rsidR="00092525" w:rsidRPr="00F658B9">
        <w:rPr>
          <w:rFonts w:ascii="Century Gothic" w:hAnsi="Century Gothic"/>
          <w:b/>
          <w:sz w:val="22"/>
        </w:rPr>
        <w:t>to attend</w:t>
      </w:r>
      <w:r w:rsidRPr="00F658B9">
        <w:rPr>
          <w:rFonts w:ascii="Century Gothic" w:hAnsi="Century Gothic"/>
          <w:b/>
          <w:sz w:val="22"/>
        </w:rPr>
        <w:t xml:space="preserve"> meeting</w:t>
      </w:r>
      <w:r w:rsidR="00092525" w:rsidRPr="00F658B9">
        <w:rPr>
          <w:rFonts w:ascii="Century Gothic" w:hAnsi="Century Gothic"/>
          <w:b/>
          <w:sz w:val="22"/>
        </w:rPr>
        <w:t>s</w:t>
      </w:r>
      <w:r w:rsidRPr="00F658B9">
        <w:rPr>
          <w:rFonts w:ascii="Century Gothic" w:hAnsi="Century Gothic"/>
          <w:b/>
          <w:sz w:val="22"/>
        </w:rPr>
        <w:t xml:space="preserve"> related to public or gove</w:t>
      </w:r>
      <w:r w:rsidR="000F04AC">
        <w:rPr>
          <w:rFonts w:ascii="Century Gothic" w:hAnsi="Century Gothic"/>
          <w:b/>
          <w:sz w:val="22"/>
        </w:rPr>
        <w:t xml:space="preserve">rnmental educational purposes. </w:t>
      </w:r>
      <w:r w:rsidRPr="00F658B9">
        <w:rPr>
          <w:rFonts w:ascii="Century Gothic" w:hAnsi="Century Gothic"/>
          <w:b/>
          <w:sz w:val="22"/>
        </w:rPr>
        <w:t>But</w:t>
      </w:r>
      <w:r w:rsidR="000F04AC">
        <w:rPr>
          <w:rFonts w:ascii="Century Gothic" w:hAnsi="Century Gothic"/>
          <w:b/>
          <w:sz w:val="22"/>
        </w:rPr>
        <w:t>,</w:t>
      </w:r>
      <w:r w:rsidRPr="00F658B9">
        <w:rPr>
          <w:rFonts w:ascii="Century Gothic" w:hAnsi="Century Gothic"/>
          <w:b/>
          <w:sz w:val="22"/>
        </w:rPr>
        <w:t xml:space="preserve"> </w:t>
      </w:r>
      <w:r w:rsidR="00092525" w:rsidRPr="00F658B9">
        <w:rPr>
          <w:rFonts w:ascii="Century Gothic" w:hAnsi="Century Gothic"/>
          <w:b/>
          <w:sz w:val="22"/>
        </w:rPr>
        <w:t xml:space="preserve">the Ordinance also requires that: (i) </w:t>
      </w:r>
      <w:r w:rsidRPr="00F658B9">
        <w:rPr>
          <w:rFonts w:ascii="Century Gothic" w:hAnsi="Century Gothic"/>
          <w:b/>
          <w:sz w:val="22"/>
        </w:rPr>
        <w:t xml:space="preserve">before we </w:t>
      </w:r>
      <w:r w:rsidR="00BD2365" w:rsidRPr="00F658B9">
        <w:rPr>
          <w:rFonts w:ascii="Century Gothic" w:hAnsi="Century Gothic"/>
          <w:b/>
          <w:sz w:val="22"/>
        </w:rPr>
        <w:t>accept and attend</w:t>
      </w:r>
      <w:r w:rsidRPr="00F658B9">
        <w:rPr>
          <w:rFonts w:ascii="Century Gothic" w:hAnsi="Century Gothic"/>
          <w:b/>
          <w:sz w:val="22"/>
        </w:rPr>
        <w:t>, we receive approval from the Board of Ethics</w:t>
      </w:r>
      <w:r w:rsidR="00092525" w:rsidRPr="00F658B9">
        <w:rPr>
          <w:rFonts w:ascii="Century Gothic" w:hAnsi="Century Gothic"/>
          <w:b/>
          <w:sz w:val="22"/>
        </w:rPr>
        <w:t xml:space="preserve">; and (ii) within 10 days </w:t>
      </w:r>
      <w:r w:rsidRPr="00F658B9">
        <w:rPr>
          <w:rFonts w:ascii="Century Gothic" w:hAnsi="Century Gothic"/>
          <w:b/>
          <w:sz w:val="22"/>
        </w:rPr>
        <w:t xml:space="preserve">after our travel is complete, we report </w:t>
      </w:r>
      <w:r w:rsidR="000F04AC">
        <w:rPr>
          <w:rFonts w:ascii="Century Gothic" w:hAnsi="Century Gothic"/>
          <w:b/>
          <w:sz w:val="22"/>
        </w:rPr>
        <w:t>it</w:t>
      </w:r>
      <w:r w:rsidRPr="00F658B9">
        <w:rPr>
          <w:rFonts w:ascii="Century Gothic" w:hAnsi="Century Gothic"/>
          <w:b/>
          <w:sz w:val="22"/>
        </w:rPr>
        <w:t xml:space="preserve"> to the Board of Ethics.</w:t>
      </w:r>
      <w:r w:rsidR="000F04AC">
        <w:rPr>
          <w:rFonts w:ascii="Century Gothic" w:hAnsi="Century Gothic"/>
          <w:b/>
          <w:sz w:val="22"/>
        </w:rPr>
        <w:t xml:space="preserve"> [Note: by a long-standing arrangement, Mayoral travel is disclosed on the Mayoral log, which is kept in the Mayor’s Office.]</w:t>
      </w:r>
    </w:p>
    <w:p w:rsidR="00D150FD" w:rsidRDefault="00D150FD" w:rsidP="00F658B9">
      <w:pPr>
        <w:jc w:val="both"/>
        <w:rPr>
          <w:rFonts w:ascii="Century Gothic" w:hAnsi="Century Gothic"/>
          <w:b/>
          <w:sz w:val="22"/>
        </w:rPr>
      </w:pPr>
      <w:r w:rsidRPr="00F658B9">
        <w:rPr>
          <w:rFonts w:ascii="Century Gothic" w:hAnsi="Century Gothic"/>
          <w:b/>
          <w:sz w:val="22"/>
        </w:rPr>
        <w:t xml:space="preserve">The Ordinance also allows us, as City employees or officials, to accept reasonable hosting expenses, including travel, food </w:t>
      </w:r>
      <w:r w:rsidR="002B1734">
        <w:rPr>
          <w:rFonts w:ascii="Century Gothic" w:hAnsi="Century Gothic"/>
          <w:b/>
          <w:sz w:val="22"/>
        </w:rPr>
        <w:t>and/</w:t>
      </w:r>
      <w:r w:rsidRPr="00F658B9">
        <w:rPr>
          <w:rFonts w:ascii="Century Gothic" w:hAnsi="Century Gothic"/>
          <w:b/>
          <w:sz w:val="22"/>
        </w:rPr>
        <w:t>or refreshments</w:t>
      </w:r>
      <w:r w:rsidR="00BD2365" w:rsidRPr="00F658B9">
        <w:rPr>
          <w:rFonts w:ascii="Century Gothic" w:hAnsi="Century Gothic"/>
          <w:b/>
          <w:sz w:val="22"/>
        </w:rPr>
        <w:t>,</w:t>
      </w:r>
      <w:r w:rsidRPr="00F658B9">
        <w:rPr>
          <w:rFonts w:ascii="Century Gothic" w:hAnsi="Century Gothic"/>
          <w:b/>
          <w:sz w:val="22"/>
        </w:rPr>
        <w:t xml:space="preserve"> </w:t>
      </w:r>
      <w:r w:rsidR="00BD2365" w:rsidRPr="00F658B9">
        <w:rPr>
          <w:rFonts w:ascii="Century Gothic" w:hAnsi="Century Gothic"/>
          <w:b/>
          <w:sz w:val="22"/>
        </w:rPr>
        <w:t xml:space="preserve">for </w:t>
      </w:r>
      <w:r w:rsidRPr="00F658B9">
        <w:rPr>
          <w:rFonts w:ascii="Century Gothic" w:hAnsi="Century Gothic"/>
          <w:b/>
          <w:sz w:val="22"/>
        </w:rPr>
        <w:t>meetings, appearance</w:t>
      </w:r>
      <w:r w:rsidR="00092525" w:rsidRPr="00F658B9">
        <w:rPr>
          <w:rFonts w:ascii="Century Gothic" w:hAnsi="Century Gothic"/>
          <w:b/>
          <w:sz w:val="22"/>
        </w:rPr>
        <w:t>s,</w:t>
      </w:r>
      <w:r w:rsidRPr="00F658B9">
        <w:rPr>
          <w:rFonts w:ascii="Century Gothic" w:hAnsi="Century Gothic"/>
          <w:b/>
          <w:sz w:val="22"/>
        </w:rPr>
        <w:t xml:space="preserve"> or public events or ceremonies related to </w:t>
      </w:r>
      <w:r w:rsidR="00BD2365" w:rsidRPr="00F658B9">
        <w:rPr>
          <w:rFonts w:ascii="Century Gothic" w:hAnsi="Century Gothic"/>
          <w:b/>
          <w:sz w:val="22"/>
        </w:rPr>
        <w:t>official City business</w:t>
      </w:r>
      <w:r w:rsidR="00AC2973" w:rsidRPr="00F658B9">
        <w:rPr>
          <w:rFonts w:ascii="Century Gothic" w:hAnsi="Century Gothic"/>
          <w:b/>
          <w:sz w:val="22"/>
        </w:rPr>
        <w:t>, if offered by third parties</w:t>
      </w:r>
      <w:r w:rsidR="00BD2365" w:rsidRPr="00F658B9">
        <w:rPr>
          <w:rFonts w:ascii="Century Gothic" w:hAnsi="Century Gothic"/>
          <w:b/>
          <w:sz w:val="22"/>
        </w:rPr>
        <w:t>.  But: (i)</w:t>
      </w:r>
      <w:r w:rsidR="00092525" w:rsidRPr="00F658B9">
        <w:rPr>
          <w:rFonts w:ascii="Century Gothic" w:hAnsi="Century Gothic"/>
          <w:b/>
          <w:sz w:val="22"/>
        </w:rPr>
        <w:t xml:space="preserve"> the third party offering these expenses must be the “sponsor” of the meeting, </w:t>
      </w:r>
      <w:r w:rsidR="00BD2365" w:rsidRPr="00F658B9">
        <w:rPr>
          <w:rFonts w:ascii="Century Gothic" w:hAnsi="Century Gothic"/>
          <w:b/>
          <w:sz w:val="22"/>
        </w:rPr>
        <w:t>event, or ceremony</w:t>
      </w:r>
      <w:r w:rsidR="007126F8">
        <w:rPr>
          <w:rFonts w:ascii="Century Gothic" w:hAnsi="Century Gothic"/>
          <w:b/>
          <w:sz w:val="22"/>
        </w:rPr>
        <w:t xml:space="preserve"> (not merely a person who buys a table)</w:t>
      </w:r>
      <w:r w:rsidR="00BD2365" w:rsidRPr="00F658B9">
        <w:rPr>
          <w:rFonts w:ascii="Century Gothic" w:hAnsi="Century Gothic"/>
          <w:b/>
          <w:sz w:val="22"/>
        </w:rPr>
        <w:t>; (ii) before we accept and attend, we need to receive approval from the Board of Ethics; and (iii) within 10 days of the meeting or event, we need to report our acceptance to the Board of Ethics.</w:t>
      </w:r>
    </w:p>
    <w:p w:rsidR="00F346D1" w:rsidRDefault="00F346D1" w:rsidP="00F658B9">
      <w:pPr>
        <w:jc w:val="both"/>
        <w:rPr>
          <w:rFonts w:ascii="Century Gothic" w:hAnsi="Century Gothic"/>
          <w:b/>
          <w:sz w:val="22"/>
        </w:rPr>
      </w:pPr>
    </w:p>
    <w:p w:rsidR="005F059E" w:rsidRPr="00AD2D44" w:rsidRDefault="000F04AC" w:rsidP="00F658B9">
      <w:pPr>
        <w:jc w:val="both"/>
        <w:rPr>
          <w:rFonts w:ascii="Century Gothic" w:hAnsi="Century Gothic"/>
          <w:sz w:val="22"/>
        </w:rPr>
      </w:pPr>
      <w:r>
        <w:rPr>
          <w:rFonts w:ascii="Century Gothic" w:hAnsi="Century Gothic"/>
          <w:sz w:val="22"/>
        </w:rPr>
        <w:t>Other than Mayoral acceptances, t</w:t>
      </w:r>
      <w:r w:rsidR="005F059E" w:rsidRPr="00AD2D44">
        <w:rPr>
          <w:rFonts w:ascii="Century Gothic" w:hAnsi="Century Gothic"/>
          <w:sz w:val="22"/>
        </w:rPr>
        <w:t xml:space="preserve">he Board posts all such disclosures </w:t>
      </w:r>
      <w:r>
        <w:rPr>
          <w:rFonts w:ascii="Century Gothic" w:hAnsi="Century Gothic"/>
          <w:sz w:val="22"/>
        </w:rPr>
        <w:t xml:space="preserve">here: </w:t>
      </w:r>
      <w:hyperlink r:id="rId6" w:history="1">
        <w:r w:rsidR="005F059E" w:rsidRPr="00AD2D44">
          <w:rPr>
            <w:rStyle w:val="Hyperlink"/>
            <w:rFonts w:ascii="Century Gothic" w:hAnsi="Century Gothic"/>
            <w:sz w:val="22"/>
          </w:rPr>
          <w:t>http://www.cityofchicago.org/city/en/depts/ethics/provdrs/reg/svcs.html</w:t>
        </w:r>
      </w:hyperlink>
    </w:p>
    <w:p w:rsidR="005F059E" w:rsidRPr="00F658B9" w:rsidRDefault="005F059E" w:rsidP="00F658B9">
      <w:pPr>
        <w:jc w:val="both"/>
        <w:rPr>
          <w:rFonts w:ascii="Century Gothic" w:hAnsi="Century Gothic"/>
          <w:b/>
          <w:sz w:val="22"/>
        </w:rPr>
      </w:pPr>
    </w:p>
    <w:p w:rsidR="003D5212" w:rsidRDefault="005F059E" w:rsidP="00F346D1">
      <w:pPr>
        <w:jc w:val="both"/>
        <w:rPr>
          <w:rFonts w:ascii="Century Gothic" w:hAnsi="Century Gothic"/>
          <w:sz w:val="22"/>
        </w:rPr>
      </w:pPr>
      <w:r w:rsidRPr="00F658B9">
        <w:rPr>
          <w:rFonts w:ascii="Century Gothic" w:hAnsi="Century Gothic"/>
          <w:b/>
          <w:sz w:val="22"/>
        </w:rPr>
        <w:t xml:space="preserve">Remember that your department may have rules that prohibit you from accepting </w:t>
      </w:r>
      <w:r w:rsidR="00D43B98">
        <w:rPr>
          <w:rFonts w:ascii="Century Gothic" w:hAnsi="Century Gothic"/>
          <w:b/>
          <w:sz w:val="22"/>
        </w:rPr>
        <w:t>a particular</w:t>
      </w:r>
      <w:r w:rsidRPr="00F658B9">
        <w:rPr>
          <w:rFonts w:ascii="Century Gothic" w:hAnsi="Century Gothic"/>
          <w:b/>
          <w:sz w:val="22"/>
        </w:rPr>
        <w:t xml:space="preserve"> invitation, so always check with your department’s ethics officer first.</w:t>
      </w:r>
      <w:r w:rsidR="00F346D1" w:rsidRPr="00F346D1">
        <w:rPr>
          <w:rFonts w:ascii="Century Gothic" w:hAnsi="Century Gothic"/>
          <w:sz w:val="22"/>
        </w:rPr>
        <w:t xml:space="preserve"> Travel must also conform </w:t>
      </w:r>
      <w:r w:rsidR="00F346D1">
        <w:rPr>
          <w:rFonts w:ascii="Century Gothic" w:hAnsi="Century Gothic"/>
          <w:sz w:val="22"/>
        </w:rPr>
        <w:t>to</w:t>
      </w:r>
      <w:r w:rsidR="00F346D1" w:rsidRPr="00F346D1">
        <w:rPr>
          <w:rFonts w:ascii="Century Gothic" w:hAnsi="Century Gothic"/>
          <w:sz w:val="22"/>
        </w:rPr>
        <w:t xml:space="preserve"> the City’s Official Travel Policy, administered by the Office of </w:t>
      </w:r>
      <w:r w:rsidR="00F346D1">
        <w:rPr>
          <w:rFonts w:ascii="Century Gothic" w:hAnsi="Century Gothic"/>
          <w:sz w:val="22"/>
        </w:rPr>
        <w:t xml:space="preserve">Budget &amp; </w:t>
      </w:r>
      <w:r w:rsidR="00F346D1" w:rsidRPr="00F346D1">
        <w:rPr>
          <w:rFonts w:ascii="Century Gothic" w:hAnsi="Century Gothic"/>
          <w:sz w:val="22"/>
        </w:rPr>
        <w:t>Management:</w:t>
      </w:r>
    </w:p>
    <w:p w:rsidR="00F346D1" w:rsidRPr="00F346D1" w:rsidRDefault="002E1287" w:rsidP="00F346D1">
      <w:pPr>
        <w:jc w:val="both"/>
        <w:rPr>
          <w:rFonts w:ascii="Century Gothic" w:hAnsi="Century Gothic"/>
          <w:sz w:val="22"/>
        </w:rPr>
      </w:pPr>
      <w:hyperlink r:id="rId7" w:history="1">
        <w:r w:rsidR="00F346D1" w:rsidRPr="00F346D1">
          <w:rPr>
            <w:rStyle w:val="Hyperlink"/>
            <w:rFonts w:ascii="Century Gothic" w:hAnsi="Century Gothic"/>
            <w:sz w:val="22"/>
          </w:rPr>
          <w:t>http://my.cityofchicago.org/dam/intranet/departments/obm/TravelForms/COCTravelPolicy093016.pdf</w:t>
        </w:r>
      </w:hyperlink>
    </w:p>
    <w:p w:rsidR="00AC2973" w:rsidRPr="00F658B9" w:rsidRDefault="00AC2973" w:rsidP="00F658B9">
      <w:pPr>
        <w:jc w:val="both"/>
        <w:rPr>
          <w:rFonts w:ascii="Century Gothic" w:hAnsi="Century Gothic"/>
          <w:sz w:val="22"/>
        </w:rPr>
      </w:pPr>
    </w:p>
    <w:p w:rsidR="002A5B3A" w:rsidRDefault="005F059E" w:rsidP="00F658B9">
      <w:pPr>
        <w:jc w:val="both"/>
        <w:rPr>
          <w:rFonts w:ascii="Century Gothic" w:hAnsi="Century Gothic"/>
          <w:b/>
          <w:sz w:val="22"/>
        </w:rPr>
      </w:pPr>
      <w:r w:rsidRPr="00F658B9">
        <w:rPr>
          <w:rFonts w:ascii="Century Gothic" w:hAnsi="Century Gothic"/>
          <w:b/>
          <w:sz w:val="22"/>
        </w:rPr>
        <w:t xml:space="preserve">City employees and officials </w:t>
      </w:r>
      <w:r w:rsidR="00AC2973" w:rsidRPr="00F658B9">
        <w:rPr>
          <w:rFonts w:ascii="Century Gothic" w:hAnsi="Century Gothic"/>
          <w:b/>
          <w:sz w:val="22"/>
        </w:rPr>
        <w:t xml:space="preserve">are also not allowed to accept </w:t>
      </w:r>
      <w:r w:rsidR="000F04AC">
        <w:rPr>
          <w:rFonts w:ascii="Century Gothic" w:hAnsi="Century Gothic"/>
          <w:b/>
          <w:sz w:val="22"/>
        </w:rPr>
        <w:t xml:space="preserve">any </w:t>
      </w:r>
      <w:r w:rsidR="00AC2973" w:rsidRPr="00F658B9">
        <w:rPr>
          <w:rFonts w:ascii="Century Gothic" w:hAnsi="Century Gothic"/>
          <w:b/>
          <w:sz w:val="22"/>
        </w:rPr>
        <w:t>“honorari</w:t>
      </w:r>
      <w:r w:rsidR="000F04AC">
        <w:rPr>
          <w:rFonts w:ascii="Century Gothic" w:hAnsi="Century Gothic"/>
          <w:b/>
          <w:sz w:val="22"/>
        </w:rPr>
        <w:t>um</w:t>
      </w:r>
      <w:r w:rsidR="00AC2973" w:rsidRPr="00F658B9">
        <w:rPr>
          <w:rFonts w:ascii="Century Gothic" w:hAnsi="Century Gothic"/>
          <w:b/>
          <w:sz w:val="22"/>
        </w:rPr>
        <w:t xml:space="preserve">” </w:t>
      </w:r>
      <w:r w:rsidR="000F04AC">
        <w:rPr>
          <w:rFonts w:ascii="Century Gothic" w:hAnsi="Century Gothic"/>
          <w:b/>
          <w:sz w:val="22"/>
        </w:rPr>
        <w:t>--</w:t>
      </w:r>
      <w:r w:rsidR="00AC2973" w:rsidRPr="00F658B9">
        <w:rPr>
          <w:rFonts w:ascii="Century Gothic" w:hAnsi="Century Gothic"/>
          <w:b/>
          <w:sz w:val="22"/>
        </w:rPr>
        <w:t xml:space="preserve"> gifts or money </w:t>
      </w:r>
      <w:r w:rsidR="007126F8">
        <w:rPr>
          <w:rFonts w:ascii="Century Gothic" w:hAnsi="Century Gothic"/>
          <w:b/>
          <w:sz w:val="22"/>
        </w:rPr>
        <w:t xml:space="preserve">offered </w:t>
      </w:r>
      <w:r w:rsidR="00AC2973" w:rsidRPr="00F658B9">
        <w:rPr>
          <w:rFonts w:ascii="Century Gothic" w:hAnsi="Century Gothic"/>
          <w:b/>
          <w:sz w:val="22"/>
        </w:rPr>
        <w:t>for participating in speaking engagements, lectures, conferences or panels in the course of our City jobs</w:t>
      </w:r>
      <w:r w:rsidR="005A6C45">
        <w:rPr>
          <w:rFonts w:ascii="Century Gothic" w:hAnsi="Century Gothic"/>
          <w:b/>
          <w:sz w:val="22"/>
        </w:rPr>
        <w:t xml:space="preserve">. </w:t>
      </w:r>
    </w:p>
    <w:p w:rsidR="00AD2D44" w:rsidRDefault="00AD2D44" w:rsidP="00F658B9">
      <w:pPr>
        <w:jc w:val="both"/>
        <w:rPr>
          <w:rFonts w:ascii="Century Gothic" w:hAnsi="Century Gothic"/>
          <w:b/>
          <w:sz w:val="22"/>
        </w:rPr>
      </w:pPr>
    </w:p>
    <w:p w:rsidR="00891B3D" w:rsidRPr="00F658B9" w:rsidRDefault="00891B3D" w:rsidP="00F658B9">
      <w:pPr>
        <w:jc w:val="both"/>
        <w:rPr>
          <w:rFonts w:ascii="Century Gothic" w:hAnsi="Century Gothic"/>
          <w:b/>
          <w:sz w:val="22"/>
        </w:rPr>
      </w:pPr>
      <w:r w:rsidRPr="00891B3D">
        <w:rPr>
          <w:rFonts w:ascii="Century Gothic" w:hAnsi="Century Gothic"/>
          <w:b/>
          <w:i/>
          <w:sz w:val="22"/>
        </w:rPr>
        <w:t xml:space="preserve">We urge to you seek </w:t>
      </w:r>
      <w:r w:rsidR="000F04AC">
        <w:rPr>
          <w:rFonts w:ascii="Century Gothic" w:hAnsi="Century Gothic"/>
          <w:b/>
          <w:i/>
          <w:sz w:val="22"/>
        </w:rPr>
        <w:t xml:space="preserve">approval or </w:t>
      </w:r>
      <w:r w:rsidRPr="00891B3D">
        <w:rPr>
          <w:rFonts w:ascii="Century Gothic" w:hAnsi="Century Gothic"/>
          <w:b/>
          <w:i/>
          <w:sz w:val="22"/>
        </w:rPr>
        <w:t>adv</w:t>
      </w:r>
      <w:r>
        <w:rPr>
          <w:rFonts w:ascii="Century Gothic" w:hAnsi="Century Gothic"/>
          <w:b/>
          <w:i/>
          <w:sz w:val="22"/>
        </w:rPr>
        <w:t xml:space="preserve">ice from </w:t>
      </w:r>
      <w:r w:rsidR="00D43B98">
        <w:rPr>
          <w:rFonts w:ascii="Century Gothic" w:hAnsi="Century Gothic"/>
          <w:b/>
          <w:i/>
          <w:sz w:val="22"/>
        </w:rPr>
        <w:t>the Board of Ethics</w:t>
      </w:r>
      <w:r>
        <w:rPr>
          <w:rFonts w:ascii="Century Gothic" w:hAnsi="Century Gothic"/>
          <w:b/>
          <w:i/>
          <w:sz w:val="22"/>
        </w:rPr>
        <w:t xml:space="preserve"> as soon as you can</w:t>
      </w:r>
      <w:r w:rsidR="00F346D1">
        <w:rPr>
          <w:rFonts w:ascii="Century Gothic" w:hAnsi="Century Gothic"/>
          <w:b/>
          <w:i/>
          <w:sz w:val="22"/>
        </w:rPr>
        <w:t xml:space="preserve">.  </w:t>
      </w:r>
      <w:r w:rsidR="002343AD">
        <w:rPr>
          <w:rFonts w:ascii="Century Gothic" w:hAnsi="Century Gothic"/>
          <w:b/>
          <w:i/>
          <w:sz w:val="22"/>
        </w:rPr>
        <w:t xml:space="preserve">Try not to </w:t>
      </w:r>
      <w:r w:rsidRPr="00891B3D">
        <w:rPr>
          <w:rFonts w:ascii="Century Gothic" w:hAnsi="Century Gothic"/>
          <w:b/>
          <w:i/>
          <w:sz w:val="22"/>
        </w:rPr>
        <w:t xml:space="preserve">wait until the day before </w:t>
      </w:r>
      <w:r w:rsidR="002343AD">
        <w:rPr>
          <w:rFonts w:ascii="Century Gothic" w:hAnsi="Century Gothic"/>
          <w:b/>
          <w:i/>
          <w:sz w:val="22"/>
        </w:rPr>
        <w:t>your</w:t>
      </w:r>
      <w:r w:rsidRPr="00891B3D">
        <w:rPr>
          <w:rFonts w:ascii="Century Gothic" w:hAnsi="Century Gothic"/>
          <w:b/>
          <w:i/>
          <w:sz w:val="22"/>
        </w:rPr>
        <w:t xml:space="preserve"> travel or meeting.</w:t>
      </w:r>
    </w:p>
    <w:p w:rsidR="002A5B3A" w:rsidRPr="00923616" w:rsidRDefault="002A5B3A" w:rsidP="00AD2D44">
      <w:pPr>
        <w:jc w:val="center"/>
        <w:rPr>
          <w:rFonts w:ascii="Century Gothic" w:hAnsi="Century Gothic"/>
          <w:b/>
          <w:color w:val="0000FF"/>
          <w:sz w:val="22"/>
        </w:rPr>
      </w:pPr>
    </w:p>
    <w:p w:rsidR="00935497" w:rsidRDefault="00935497" w:rsidP="00F658B9">
      <w:pPr>
        <w:jc w:val="both"/>
        <w:rPr>
          <w:rFonts w:ascii="Century Gothic" w:hAnsi="Century Gothic"/>
          <w:b/>
          <w:sz w:val="24"/>
          <w:szCs w:val="24"/>
          <w:u w:val="single"/>
        </w:rPr>
      </w:pPr>
    </w:p>
    <w:p w:rsidR="00BD2365" w:rsidRPr="007126F8" w:rsidRDefault="00BD2365" w:rsidP="00F658B9">
      <w:pPr>
        <w:jc w:val="both"/>
        <w:rPr>
          <w:rFonts w:ascii="Century Gothic" w:hAnsi="Century Gothic"/>
          <w:b/>
          <w:sz w:val="24"/>
          <w:szCs w:val="24"/>
          <w:u w:val="single"/>
        </w:rPr>
      </w:pPr>
      <w:r w:rsidRPr="007126F8">
        <w:rPr>
          <w:rFonts w:ascii="Century Gothic" w:hAnsi="Century Gothic"/>
          <w:b/>
          <w:sz w:val="24"/>
          <w:szCs w:val="24"/>
          <w:u w:val="single"/>
        </w:rPr>
        <w:t>FAQs:</w:t>
      </w:r>
    </w:p>
    <w:p w:rsidR="00BD2365" w:rsidRPr="00F658B9" w:rsidRDefault="00BD2365" w:rsidP="00F658B9">
      <w:pPr>
        <w:jc w:val="both"/>
        <w:rPr>
          <w:rFonts w:ascii="Century Gothic" w:hAnsi="Century Gothic"/>
          <w:sz w:val="22"/>
        </w:rPr>
      </w:pPr>
    </w:p>
    <w:p w:rsidR="00AD2D44" w:rsidRDefault="007126F8" w:rsidP="00F658B9">
      <w:pPr>
        <w:jc w:val="both"/>
        <w:rPr>
          <w:rFonts w:ascii="Century Gothic" w:hAnsi="Century Gothic"/>
          <w:sz w:val="22"/>
        </w:rPr>
      </w:pPr>
      <w:r>
        <w:rPr>
          <w:rFonts w:ascii="Century Gothic" w:hAnsi="Century Gothic"/>
          <w:b/>
          <w:color w:val="FF0000"/>
          <w:sz w:val="22"/>
        </w:rPr>
        <w:t xml:space="preserve">1.  </w:t>
      </w:r>
      <w:r w:rsidR="00BD2365" w:rsidRPr="007A5BA6">
        <w:rPr>
          <w:rFonts w:ascii="Century Gothic" w:hAnsi="Century Gothic"/>
          <w:b/>
          <w:color w:val="FF0000"/>
          <w:sz w:val="22"/>
        </w:rPr>
        <w:t>I’m a City official</w:t>
      </w:r>
      <w:r w:rsidR="005A6C45">
        <w:rPr>
          <w:rFonts w:ascii="Century Gothic" w:hAnsi="Century Gothic"/>
          <w:b/>
          <w:color w:val="FF0000"/>
          <w:sz w:val="22"/>
        </w:rPr>
        <w:t>.  I</w:t>
      </w:r>
      <w:r w:rsidR="00DA7910">
        <w:rPr>
          <w:rFonts w:ascii="Century Gothic" w:hAnsi="Century Gothic"/>
          <w:b/>
          <w:color w:val="FF0000"/>
          <w:sz w:val="22"/>
        </w:rPr>
        <w:t>’ve</w:t>
      </w:r>
      <w:r w:rsidR="00BD2365" w:rsidRPr="007A5BA6">
        <w:rPr>
          <w:rFonts w:ascii="Century Gothic" w:hAnsi="Century Gothic"/>
          <w:b/>
          <w:color w:val="FF0000"/>
          <w:sz w:val="22"/>
        </w:rPr>
        <w:t xml:space="preserve"> been invited to a </w:t>
      </w:r>
      <w:r w:rsidR="002A5B3A" w:rsidRPr="007A5BA6">
        <w:rPr>
          <w:rFonts w:ascii="Century Gothic" w:hAnsi="Century Gothic"/>
          <w:b/>
          <w:color w:val="FF0000"/>
          <w:sz w:val="22"/>
        </w:rPr>
        <w:t xml:space="preserve">ground-breaking ceremony </w:t>
      </w:r>
      <w:r>
        <w:rPr>
          <w:rFonts w:ascii="Century Gothic" w:hAnsi="Century Gothic"/>
          <w:b/>
          <w:color w:val="FF0000"/>
          <w:sz w:val="22"/>
        </w:rPr>
        <w:t xml:space="preserve">and reception following </w:t>
      </w:r>
      <w:r w:rsidR="002A5B3A" w:rsidRPr="007A5BA6">
        <w:rPr>
          <w:rFonts w:ascii="Century Gothic" w:hAnsi="Century Gothic"/>
          <w:b/>
          <w:color w:val="FF0000"/>
          <w:sz w:val="22"/>
        </w:rPr>
        <w:t>for a new building for an</w:t>
      </w:r>
      <w:r w:rsidR="00BD2365" w:rsidRPr="007A5BA6">
        <w:rPr>
          <w:rFonts w:ascii="Century Gothic" w:hAnsi="Century Gothic"/>
          <w:b/>
          <w:color w:val="FF0000"/>
          <w:sz w:val="22"/>
        </w:rPr>
        <w:t xml:space="preserve"> organization located in my Ward.  May I </w:t>
      </w:r>
      <w:r w:rsidR="007A5BA6">
        <w:rPr>
          <w:rFonts w:ascii="Century Gothic" w:hAnsi="Century Gothic"/>
          <w:b/>
          <w:color w:val="FF0000"/>
          <w:sz w:val="22"/>
        </w:rPr>
        <w:t xml:space="preserve">accept and </w:t>
      </w:r>
      <w:r w:rsidR="00BD2365" w:rsidRPr="007A5BA6">
        <w:rPr>
          <w:rFonts w:ascii="Century Gothic" w:hAnsi="Century Gothic"/>
          <w:b/>
          <w:color w:val="FF0000"/>
          <w:sz w:val="22"/>
        </w:rPr>
        <w:t xml:space="preserve">attend? </w:t>
      </w:r>
      <w:r w:rsidR="002A5B3A" w:rsidRPr="007A5BA6">
        <w:rPr>
          <w:rFonts w:ascii="Century Gothic" w:hAnsi="Century Gothic"/>
          <w:b/>
          <w:color w:val="FF0000"/>
          <w:sz w:val="22"/>
        </w:rPr>
        <w:t xml:space="preserve">Must </w:t>
      </w:r>
      <w:r w:rsidR="00BD2365" w:rsidRPr="007A5BA6">
        <w:rPr>
          <w:rFonts w:ascii="Century Gothic" w:hAnsi="Century Gothic"/>
          <w:b/>
          <w:color w:val="FF0000"/>
          <w:sz w:val="22"/>
        </w:rPr>
        <w:t xml:space="preserve">I receive advance approval?  </w:t>
      </w:r>
      <w:r w:rsidR="00BD2365" w:rsidRPr="00F658B9">
        <w:rPr>
          <w:rFonts w:ascii="Century Gothic" w:hAnsi="Century Gothic"/>
          <w:sz w:val="22"/>
        </w:rPr>
        <w:t>Yes</w:t>
      </w:r>
      <w:r w:rsidR="00AC2973" w:rsidRPr="00F658B9">
        <w:rPr>
          <w:rFonts w:ascii="Century Gothic" w:hAnsi="Century Gothic"/>
          <w:sz w:val="22"/>
        </w:rPr>
        <w:t>, you may attend the ceremony and reception and eat and drink</w:t>
      </w:r>
      <w:r w:rsidR="00BD2365" w:rsidRPr="00F658B9">
        <w:rPr>
          <w:rFonts w:ascii="Century Gothic" w:hAnsi="Century Gothic"/>
          <w:sz w:val="22"/>
        </w:rPr>
        <w:t xml:space="preserve">.  </w:t>
      </w:r>
      <w:r w:rsidR="00AC2973" w:rsidRPr="00F658B9">
        <w:rPr>
          <w:rFonts w:ascii="Century Gothic" w:hAnsi="Century Gothic"/>
          <w:sz w:val="22"/>
        </w:rPr>
        <w:t>However, y</w:t>
      </w:r>
      <w:r w:rsidR="00BD2365" w:rsidRPr="00F658B9">
        <w:rPr>
          <w:rFonts w:ascii="Century Gothic" w:hAnsi="Century Gothic"/>
          <w:sz w:val="22"/>
        </w:rPr>
        <w:t xml:space="preserve">ou need to receive </w:t>
      </w:r>
      <w:r w:rsidR="00AD2D44" w:rsidRPr="00D43B98">
        <w:rPr>
          <w:rFonts w:ascii="Century Gothic" w:hAnsi="Century Gothic"/>
          <w:b/>
          <w:sz w:val="22"/>
        </w:rPr>
        <w:t>advance</w:t>
      </w:r>
      <w:r w:rsidR="00AD2D44">
        <w:rPr>
          <w:rFonts w:ascii="Century Gothic" w:hAnsi="Century Gothic"/>
          <w:sz w:val="22"/>
        </w:rPr>
        <w:t xml:space="preserve"> </w:t>
      </w:r>
      <w:r w:rsidR="00BD2365" w:rsidRPr="00F658B9">
        <w:rPr>
          <w:rFonts w:ascii="Century Gothic" w:hAnsi="Century Gothic"/>
          <w:sz w:val="22"/>
        </w:rPr>
        <w:t xml:space="preserve">approval from the Board and then report it to the Board within 10 days </w:t>
      </w:r>
      <w:r w:rsidR="00BD2365" w:rsidRPr="00D43B98">
        <w:rPr>
          <w:rFonts w:ascii="Century Gothic" w:hAnsi="Century Gothic"/>
          <w:b/>
          <w:sz w:val="22"/>
        </w:rPr>
        <w:t>after</w:t>
      </w:r>
      <w:r w:rsidR="00BD2365" w:rsidRPr="00F658B9">
        <w:rPr>
          <w:rFonts w:ascii="Century Gothic" w:hAnsi="Century Gothic"/>
          <w:sz w:val="22"/>
        </w:rPr>
        <w:t xml:space="preserve"> the event.  You can call the Board</w:t>
      </w:r>
      <w:r w:rsidR="00AC2973" w:rsidRPr="00F658B9">
        <w:rPr>
          <w:rFonts w:ascii="Century Gothic" w:hAnsi="Century Gothic"/>
          <w:sz w:val="22"/>
        </w:rPr>
        <w:t xml:space="preserve"> and speak to an attorney here,</w:t>
      </w:r>
      <w:r w:rsidR="00BD2365" w:rsidRPr="00F658B9">
        <w:rPr>
          <w:rFonts w:ascii="Century Gothic" w:hAnsi="Century Gothic"/>
          <w:sz w:val="22"/>
        </w:rPr>
        <w:t xml:space="preserve"> or email </w:t>
      </w:r>
      <w:r w:rsidR="00F5224D">
        <w:rPr>
          <w:rFonts w:ascii="Century Gothic" w:hAnsi="Century Gothic"/>
          <w:sz w:val="22"/>
        </w:rPr>
        <w:t>us</w:t>
      </w:r>
      <w:r w:rsidR="00BD2365" w:rsidRPr="00F658B9">
        <w:rPr>
          <w:rFonts w:ascii="Century Gothic" w:hAnsi="Century Gothic"/>
          <w:sz w:val="22"/>
        </w:rPr>
        <w:t xml:space="preserve"> at</w:t>
      </w:r>
    </w:p>
    <w:p w:rsidR="007A5BA6" w:rsidRDefault="002343AD" w:rsidP="00F658B9">
      <w:pPr>
        <w:jc w:val="both"/>
        <w:rPr>
          <w:rFonts w:ascii="Century Gothic" w:hAnsi="Century Gothic"/>
          <w:sz w:val="22"/>
        </w:rPr>
      </w:pPr>
      <w:hyperlink r:id="rId8" w:history="1">
        <w:r w:rsidRPr="00E07A9A">
          <w:rPr>
            <w:rStyle w:val="Hyperlink"/>
            <w:rFonts w:ascii="Century Gothic" w:hAnsi="Century Gothic"/>
            <w:sz w:val="22"/>
          </w:rPr>
          <w:t>steve.berlin@cityofchicago.org</w:t>
        </w:r>
      </w:hyperlink>
      <w:r w:rsidR="00BD2365" w:rsidRPr="00F658B9">
        <w:rPr>
          <w:rFonts w:ascii="Century Gothic" w:hAnsi="Century Gothic"/>
          <w:sz w:val="22"/>
        </w:rPr>
        <w:t>.  You</w:t>
      </w:r>
      <w:r w:rsidR="00AC2973" w:rsidRPr="00F658B9">
        <w:rPr>
          <w:rFonts w:ascii="Century Gothic" w:hAnsi="Century Gothic"/>
          <w:sz w:val="22"/>
        </w:rPr>
        <w:t>’ll</w:t>
      </w:r>
      <w:r w:rsidR="00BD2365" w:rsidRPr="00F658B9">
        <w:rPr>
          <w:rFonts w:ascii="Century Gothic" w:hAnsi="Century Gothic"/>
          <w:sz w:val="22"/>
        </w:rPr>
        <w:t xml:space="preserve"> </w:t>
      </w:r>
      <w:r w:rsidR="005A6C45">
        <w:rPr>
          <w:rFonts w:ascii="Century Gothic" w:hAnsi="Century Gothic"/>
          <w:sz w:val="22"/>
        </w:rPr>
        <w:t>get</w:t>
      </w:r>
      <w:r w:rsidR="00BD2365" w:rsidRPr="00F658B9">
        <w:rPr>
          <w:rFonts w:ascii="Century Gothic" w:hAnsi="Century Gothic"/>
          <w:sz w:val="22"/>
        </w:rPr>
        <w:t xml:space="preserve"> </w:t>
      </w:r>
      <w:r w:rsidR="005A6C45">
        <w:rPr>
          <w:rFonts w:ascii="Century Gothic" w:hAnsi="Century Gothic"/>
          <w:sz w:val="22"/>
        </w:rPr>
        <w:t>our</w:t>
      </w:r>
      <w:r w:rsidR="00BD2365" w:rsidRPr="00F658B9">
        <w:rPr>
          <w:rFonts w:ascii="Century Gothic" w:hAnsi="Century Gothic"/>
          <w:sz w:val="22"/>
        </w:rPr>
        <w:t xml:space="preserve"> answer</w:t>
      </w:r>
      <w:r w:rsidR="005A6C45">
        <w:rPr>
          <w:rFonts w:ascii="Century Gothic" w:hAnsi="Century Gothic"/>
          <w:sz w:val="22"/>
        </w:rPr>
        <w:t xml:space="preserve"> </w:t>
      </w:r>
      <w:r w:rsidR="000F04AC">
        <w:rPr>
          <w:rFonts w:ascii="Century Gothic" w:hAnsi="Century Gothic"/>
          <w:sz w:val="22"/>
        </w:rPr>
        <w:t>almost immediately</w:t>
      </w:r>
      <w:r w:rsidR="00BD2365" w:rsidRPr="00F658B9">
        <w:rPr>
          <w:rFonts w:ascii="Century Gothic" w:hAnsi="Century Gothic"/>
          <w:sz w:val="22"/>
        </w:rPr>
        <w:t xml:space="preserve">.  </w:t>
      </w:r>
    </w:p>
    <w:p w:rsidR="007A5BA6" w:rsidRDefault="007A5BA6" w:rsidP="00F658B9">
      <w:pPr>
        <w:jc w:val="both"/>
        <w:rPr>
          <w:rFonts w:ascii="Century Gothic" w:hAnsi="Century Gothic"/>
          <w:sz w:val="22"/>
        </w:rPr>
      </w:pPr>
    </w:p>
    <w:p w:rsidR="007A5BA6" w:rsidRDefault="007126F8" w:rsidP="00F658B9">
      <w:pPr>
        <w:jc w:val="both"/>
        <w:rPr>
          <w:rFonts w:ascii="Century Gothic" w:hAnsi="Century Gothic"/>
          <w:sz w:val="22"/>
        </w:rPr>
      </w:pPr>
      <w:r>
        <w:rPr>
          <w:rFonts w:ascii="Century Gothic" w:hAnsi="Century Gothic"/>
          <w:b/>
          <w:color w:val="FF0000"/>
          <w:sz w:val="22"/>
        </w:rPr>
        <w:t xml:space="preserve">2.  </w:t>
      </w:r>
      <w:r w:rsidR="007A5BA6" w:rsidRPr="007A5BA6">
        <w:rPr>
          <w:rFonts w:ascii="Century Gothic" w:hAnsi="Century Gothic"/>
          <w:b/>
          <w:color w:val="FF0000"/>
          <w:sz w:val="22"/>
        </w:rPr>
        <w:t xml:space="preserve">Will the Board approve my </w:t>
      </w:r>
      <w:r w:rsidR="00D43B98">
        <w:rPr>
          <w:rFonts w:ascii="Century Gothic" w:hAnsi="Century Gothic"/>
          <w:b/>
          <w:color w:val="FF0000"/>
          <w:sz w:val="22"/>
        </w:rPr>
        <w:t xml:space="preserve">travel </w:t>
      </w:r>
      <w:r w:rsidR="007A5BA6" w:rsidRPr="007A5BA6">
        <w:rPr>
          <w:rFonts w:ascii="Century Gothic" w:hAnsi="Century Gothic"/>
          <w:b/>
          <w:color w:val="FF0000"/>
          <w:sz w:val="22"/>
        </w:rPr>
        <w:t xml:space="preserve">request? </w:t>
      </w:r>
      <w:r w:rsidR="00BD2365" w:rsidRPr="00F658B9">
        <w:rPr>
          <w:rFonts w:ascii="Century Gothic" w:hAnsi="Century Gothic"/>
          <w:sz w:val="22"/>
        </w:rPr>
        <w:t xml:space="preserve">The Board will approve your </w:t>
      </w:r>
      <w:r w:rsidR="007A5BA6">
        <w:rPr>
          <w:rFonts w:ascii="Century Gothic" w:hAnsi="Century Gothic"/>
          <w:sz w:val="22"/>
        </w:rPr>
        <w:t>acceptance if</w:t>
      </w:r>
      <w:r w:rsidR="00BD2365" w:rsidRPr="00F658B9">
        <w:rPr>
          <w:rFonts w:ascii="Century Gothic" w:hAnsi="Century Gothic"/>
          <w:sz w:val="22"/>
        </w:rPr>
        <w:t xml:space="preserve"> the event is related to your official City responsibilities</w:t>
      </w:r>
      <w:r w:rsidR="00D43B98">
        <w:rPr>
          <w:rFonts w:ascii="Century Gothic" w:hAnsi="Century Gothic"/>
          <w:sz w:val="22"/>
        </w:rPr>
        <w:t xml:space="preserve"> and the expenses offered are reasonable</w:t>
      </w:r>
      <w:r w:rsidR="00BD2365" w:rsidRPr="00F658B9">
        <w:rPr>
          <w:rFonts w:ascii="Century Gothic" w:hAnsi="Century Gothic"/>
          <w:sz w:val="22"/>
        </w:rPr>
        <w:t xml:space="preserve">.  </w:t>
      </w:r>
      <w:r w:rsidR="007A5BA6">
        <w:rPr>
          <w:rFonts w:ascii="Century Gothic" w:hAnsi="Century Gothic"/>
          <w:sz w:val="22"/>
        </w:rPr>
        <w:t>For example, i</w:t>
      </w:r>
      <w:r w:rsidR="00BD2365" w:rsidRPr="00F658B9">
        <w:rPr>
          <w:rFonts w:ascii="Century Gothic" w:hAnsi="Century Gothic"/>
          <w:sz w:val="22"/>
        </w:rPr>
        <w:t>f it would be expected that someone from your office or City government would attend, then it’s going to be approved.</w:t>
      </w:r>
      <w:r w:rsidR="007A5BA6">
        <w:rPr>
          <w:rFonts w:ascii="Century Gothic" w:hAnsi="Century Gothic"/>
          <w:sz w:val="22"/>
        </w:rPr>
        <w:t xml:space="preserve"> We’ll email you the approval if you wish.</w:t>
      </w:r>
      <w:r w:rsidR="00AC2973" w:rsidRPr="00F658B9">
        <w:rPr>
          <w:rFonts w:ascii="Century Gothic" w:hAnsi="Century Gothic"/>
          <w:sz w:val="22"/>
        </w:rPr>
        <w:t xml:space="preserve">  </w:t>
      </w:r>
    </w:p>
    <w:p w:rsidR="007A5BA6" w:rsidRDefault="007A5BA6" w:rsidP="00F658B9">
      <w:pPr>
        <w:jc w:val="both"/>
        <w:rPr>
          <w:rFonts w:ascii="Century Gothic" w:hAnsi="Century Gothic"/>
          <w:sz w:val="22"/>
        </w:rPr>
      </w:pPr>
    </w:p>
    <w:p w:rsidR="00BD2365" w:rsidRDefault="007126F8" w:rsidP="00F658B9">
      <w:pPr>
        <w:jc w:val="both"/>
        <w:rPr>
          <w:rFonts w:ascii="Century Gothic" w:hAnsi="Century Gothic"/>
          <w:sz w:val="22"/>
        </w:rPr>
      </w:pPr>
      <w:r>
        <w:rPr>
          <w:rFonts w:ascii="Century Gothic" w:hAnsi="Century Gothic"/>
          <w:b/>
          <w:color w:val="FF0000"/>
          <w:sz w:val="22"/>
        </w:rPr>
        <w:t xml:space="preserve">3.  </w:t>
      </w:r>
      <w:r w:rsidR="007A5BA6" w:rsidRPr="007A5BA6">
        <w:rPr>
          <w:rFonts w:ascii="Century Gothic" w:hAnsi="Century Gothic"/>
          <w:b/>
          <w:color w:val="FF0000"/>
          <w:sz w:val="22"/>
        </w:rPr>
        <w:t>How do I report my attendance?</w:t>
      </w:r>
      <w:r w:rsidR="007A5BA6" w:rsidRPr="007A5BA6">
        <w:rPr>
          <w:rFonts w:ascii="Century Gothic" w:hAnsi="Century Gothic"/>
          <w:color w:val="FF0000"/>
          <w:sz w:val="22"/>
        </w:rPr>
        <w:t xml:space="preserve"> </w:t>
      </w:r>
      <w:r>
        <w:rPr>
          <w:rFonts w:ascii="Century Gothic" w:hAnsi="Century Gothic"/>
          <w:sz w:val="22"/>
        </w:rPr>
        <w:t>W</w:t>
      </w:r>
      <w:r w:rsidR="00AC2973" w:rsidRPr="00F658B9">
        <w:rPr>
          <w:rFonts w:ascii="Century Gothic" w:hAnsi="Century Gothic"/>
          <w:sz w:val="22"/>
        </w:rPr>
        <w:t xml:space="preserve">ithin 10 </w:t>
      </w:r>
      <w:r w:rsidR="00DA7910">
        <w:rPr>
          <w:rFonts w:ascii="Century Gothic" w:hAnsi="Century Gothic"/>
          <w:sz w:val="22"/>
        </w:rPr>
        <w:t xml:space="preserve">days after the event, </w:t>
      </w:r>
      <w:r>
        <w:rPr>
          <w:rFonts w:ascii="Century Gothic" w:hAnsi="Century Gothic"/>
          <w:sz w:val="22"/>
        </w:rPr>
        <w:t>you must</w:t>
      </w:r>
      <w:r w:rsidR="00AC2973" w:rsidRPr="00F658B9">
        <w:rPr>
          <w:rFonts w:ascii="Century Gothic" w:hAnsi="Century Gothic"/>
          <w:sz w:val="22"/>
        </w:rPr>
        <w:t xml:space="preserve"> send the Board written no</w:t>
      </w:r>
      <w:r w:rsidR="007A5BA6">
        <w:rPr>
          <w:rFonts w:ascii="Century Gothic" w:hAnsi="Century Gothic"/>
          <w:sz w:val="22"/>
        </w:rPr>
        <w:t xml:space="preserve">tification of your attendance. </w:t>
      </w:r>
      <w:r>
        <w:rPr>
          <w:rFonts w:ascii="Century Gothic" w:hAnsi="Century Gothic"/>
          <w:sz w:val="22"/>
        </w:rPr>
        <w:t>You can send either a</w:t>
      </w:r>
      <w:r w:rsidR="00AC2973" w:rsidRPr="00F658B9">
        <w:rPr>
          <w:rFonts w:ascii="Century Gothic" w:hAnsi="Century Gothic"/>
          <w:sz w:val="22"/>
        </w:rPr>
        <w:t xml:space="preserve"> memo or email, s</w:t>
      </w:r>
      <w:r>
        <w:rPr>
          <w:rFonts w:ascii="Century Gothic" w:hAnsi="Century Gothic"/>
          <w:sz w:val="22"/>
        </w:rPr>
        <w:t>tating</w:t>
      </w:r>
      <w:r w:rsidR="007A5BA6">
        <w:rPr>
          <w:rFonts w:ascii="Century Gothic" w:hAnsi="Century Gothic"/>
          <w:sz w:val="22"/>
        </w:rPr>
        <w:t>, for example</w:t>
      </w:r>
      <w:r w:rsidR="00AC2973" w:rsidRPr="00F658B9">
        <w:rPr>
          <w:rFonts w:ascii="Century Gothic" w:hAnsi="Century Gothic"/>
          <w:sz w:val="22"/>
        </w:rPr>
        <w:t xml:space="preserve">: “Please be advised that, on </w:t>
      </w:r>
      <w:r w:rsidR="002343AD">
        <w:rPr>
          <w:rFonts w:ascii="Century Gothic" w:hAnsi="Century Gothic"/>
          <w:sz w:val="22"/>
        </w:rPr>
        <w:t>June 1, 2019</w:t>
      </w:r>
      <w:r w:rsidR="00AC2973" w:rsidRPr="00F658B9">
        <w:rPr>
          <w:rFonts w:ascii="Century Gothic" w:hAnsi="Century Gothic"/>
          <w:sz w:val="22"/>
        </w:rPr>
        <w:t xml:space="preserve">, </w:t>
      </w:r>
      <w:r w:rsidR="00373CF4">
        <w:rPr>
          <w:rFonts w:ascii="Century Gothic" w:hAnsi="Century Gothic"/>
          <w:sz w:val="22"/>
        </w:rPr>
        <w:t xml:space="preserve">in my official capacity </w:t>
      </w:r>
      <w:r w:rsidR="00AC2973" w:rsidRPr="00F658B9">
        <w:rPr>
          <w:rFonts w:ascii="Century Gothic" w:hAnsi="Century Gothic"/>
          <w:sz w:val="22"/>
        </w:rPr>
        <w:t>I attended a ground-breaking ceremony and reception</w:t>
      </w:r>
      <w:r w:rsidR="003137E4" w:rsidRPr="00F658B9">
        <w:rPr>
          <w:rFonts w:ascii="Century Gothic" w:hAnsi="Century Gothic"/>
          <w:sz w:val="22"/>
        </w:rPr>
        <w:t xml:space="preserve"> hosted by </w:t>
      </w:r>
      <w:r w:rsidR="00DA7910">
        <w:rPr>
          <w:rFonts w:ascii="Century Gothic" w:hAnsi="Century Gothic"/>
          <w:sz w:val="22"/>
        </w:rPr>
        <w:t>[</w:t>
      </w:r>
      <w:r w:rsidR="003137E4" w:rsidRPr="00F658B9">
        <w:rPr>
          <w:rFonts w:ascii="Century Gothic" w:hAnsi="Century Gothic"/>
          <w:sz w:val="22"/>
        </w:rPr>
        <w:t>the ABC Organization</w:t>
      </w:r>
      <w:r w:rsidR="00DA7910">
        <w:rPr>
          <w:rFonts w:ascii="Century Gothic" w:hAnsi="Century Gothic"/>
          <w:sz w:val="22"/>
        </w:rPr>
        <w:t>]</w:t>
      </w:r>
      <w:r w:rsidR="00AC2973" w:rsidRPr="00F658B9">
        <w:rPr>
          <w:rFonts w:ascii="Century Gothic" w:hAnsi="Century Gothic"/>
          <w:sz w:val="22"/>
        </w:rPr>
        <w:t xml:space="preserve">.  I was invited by </w:t>
      </w:r>
      <w:r w:rsidR="00DA7910">
        <w:rPr>
          <w:rFonts w:ascii="Century Gothic" w:hAnsi="Century Gothic"/>
          <w:sz w:val="22"/>
        </w:rPr>
        <w:t>[</w:t>
      </w:r>
      <w:r w:rsidR="00AC2973" w:rsidRPr="00F658B9">
        <w:rPr>
          <w:rFonts w:ascii="Century Gothic" w:hAnsi="Century Gothic"/>
          <w:sz w:val="22"/>
        </w:rPr>
        <w:t xml:space="preserve">the </w:t>
      </w:r>
      <w:r w:rsidR="003137E4" w:rsidRPr="00F658B9">
        <w:rPr>
          <w:rFonts w:ascii="Century Gothic" w:hAnsi="Century Gothic"/>
          <w:sz w:val="22"/>
        </w:rPr>
        <w:t>ABC Organization</w:t>
      </w:r>
      <w:r w:rsidR="00DA7910">
        <w:rPr>
          <w:rFonts w:ascii="Century Gothic" w:hAnsi="Century Gothic"/>
          <w:sz w:val="22"/>
        </w:rPr>
        <w:t>]</w:t>
      </w:r>
      <w:r w:rsidR="003137E4" w:rsidRPr="00F658B9">
        <w:rPr>
          <w:rFonts w:ascii="Century Gothic" w:hAnsi="Century Gothic"/>
          <w:sz w:val="22"/>
        </w:rPr>
        <w:t>.</w:t>
      </w:r>
      <w:r w:rsidR="002A5B3A" w:rsidRPr="00F658B9">
        <w:rPr>
          <w:rFonts w:ascii="Century Gothic" w:hAnsi="Century Gothic"/>
          <w:sz w:val="22"/>
        </w:rPr>
        <w:t>”</w:t>
      </w:r>
    </w:p>
    <w:p w:rsidR="00935497" w:rsidRDefault="00935497" w:rsidP="00F658B9">
      <w:pPr>
        <w:jc w:val="both"/>
        <w:rPr>
          <w:rFonts w:ascii="Century Gothic" w:hAnsi="Century Gothic"/>
          <w:sz w:val="22"/>
        </w:rPr>
      </w:pPr>
    </w:p>
    <w:p w:rsidR="00F346D1" w:rsidRDefault="007126F8" w:rsidP="00F658B9">
      <w:pPr>
        <w:jc w:val="both"/>
        <w:rPr>
          <w:rFonts w:ascii="Century Gothic" w:hAnsi="Century Gothic"/>
          <w:sz w:val="22"/>
        </w:rPr>
      </w:pPr>
      <w:r>
        <w:rPr>
          <w:rFonts w:ascii="Century Gothic" w:hAnsi="Century Gothic"/>
          <w:b/>
          <w:color w:val="FF0000"/>
          <w:sz w:val="22"/>
        </w:rPr>
        <w:t xml:space="preserve">4. </w:t>
      </w:r>
      <w:r w:rsidR="002A5B3A" w:rsidRPr="007A5BA6">
        <w:rPr>
          <w:rFonts w:ascii="Century Gothic" w:hAnsi="Century Gothic"/>
          <w:b/>
          <w:color w:val="FF0000"/>
          <w:sz w:val="22"/>
        </w:rPr>
        <w:t xml:space="preserve">What if all attendees </w:t>
      </w:r>
      <w:r w:rsidR="00DA7910">
        <w:rPr>
          <w:rFonts w:ascii="Century Gothic" w:hAnsi="Century Gothic"/>
          <w:b/>
          <w:color w:val="FF0000"/>
          <w:sz w:val="22"/>
        </w:rPr>
        <w:t xml:space="preserve">are offered </w:t>
      </w:r>
      <w:r w:rsidR="002A5B3A" w:rsidRPr="007A5BA6">
        <w:rPr>
          <w:rFonts w:ascii="Century Gothic" w:hAnsi="Century Gothic"/>
          <w:b/>
          <w:color w:val="FF0000"/>
          <w:sz w:val="22"/>
        </w:rPr>
        <w:t xml:space="preserve">a bag of assorted “stuff,” like coffee mugs, t-shirts, </w:t>
      </w:r>
      <w:r w:rsidR="000C25A2" w:rsidRPr="007A5BA6">
        <w:rPr>
          <w:rFonts w:ascii="Century Gothic" w:hAnsi="Century Gothic"/>
          <w:b/>
          <w:color w:val="FF0000"/>
          <w:sz w:val="22"/>
        </w:rPr>
        <w:t>pens, etc.?  Can I keep this</w:t>
      </w:r>
      <w:r w:rsidR="005F059E" w:rsidRPr="007A5BA6">
        <w:rPr>
          <w:rFonts w:ascii="Century Gothic" w:hAnsi="Century Gothic"/>
          <w:b/>
          <w:color w:val="FF0000"/>
          <w:sz w:val="22"/>
        </w:rPr>
        <w:t xml:space="preserve"> “swag bag?”</w:t>
      </w:r>
      <w:r w:rsidR="005F059E" w:rsidRPr="00F658B9">
        <w:rPr>
          <w:rFonts w:ascii="Century Gothic" w:hAnsi="Century Gothic"/>
          <w:color w:val="FF0000"/>
          <w:sz w:val="22"/>
        </w:rPr>
        <w:t xml:space="preserve">  </w:t>
      </w:r>
      <w:r w:rsidR="005F059E" w:rsidRPr="00F658B9">
        <w:rPr>
          <w:rFonts w:ascii="Century Gothic" w:hAnsi="Century Gothic"/>
          <w:sz w:val="22"/>
        </w:rPr>
        <w:t>Y</w:t>
      </w:r>
      <w:r w:rsidR="00DA7910">
        <w:rPr>
          <w:rFonts w:ascii="Century Gothic" w:hAnsi="Century Gothic"/>
          <w:sz w:val="22"/>
        </w:rPr>
        <w:t>es</w:t>
      </w:r>
      <w:r w:rsidR="005F059E" w:rsidRPr="00F658B9">
        <w:rPr>
          <w:rFonts w:ascii="Century Gothic" w:hAnsi="Century Gothic"/>
          <w:sz w:val="22"/>
        </w:rPr>
        <w:t>, if it</w:t>
      </w:r>
      <w:r>
        <w:rPr>
          <w:rFonts w:ascii="Century Gothic" w:hAnsi="Century Gothic"/>
          <w:sz w:val="22"/>
        </w:rPr>
        <w:t xml:space="preserve">’s worth less than $50, but make sure you conform </w:t>
      </w:r>
      <w:r w:rsidR="00734C4A">
        <w:rPr>
          <w:rFonts w:ascii="Century Gothic" w:hAnsi="Century Gothic"/>
          <w:sz w:val="22"/>
        </w:rPr>
        <w:t>to</w:t>
      </w:r>
      <w:r w:rsidR="002343AD">
        <w:rPr>
          <w:rFonts w:ascii="Century Gothic" w:hAnsi="Century Gothic"/>
          <w:sz w:val="22"/>
        </w:rPr>
        <w:t xml:space="preserve"> any relevant</w:t>
      </w:r>
      <w:r>
        <w:rPr>
          <w:rFonts w:ascii="Century Gothic" w:hAnsi="Century Gothic"/>
          <w:sz w:val="22"/>
        </w:rPr>
        <w:t xml:space="preserve"> department</w:t>
      </w:r>
      <w:r w:rsidR="00D43B98">
        <w:rPr>
          <w:rFonts w:ascii="Century Gothic" w:hAnsi="Century Gothic"/>
          <w:sz w:val="22"/>
        </w:rPr>
        <w:t>al rules</w:t>
      </w:r>
      <w:r>
        <w:rPr>
          <w:rFonts w:ascii="Century Gothic" w:hAnsi="Century Gothic"/>
          <w:sz w:val="22"/>
        </w:rPr>
        <w:t>.</w:t>
      </w:r>
    </w:p>
    <w:p w:rsidR="00734C4A" w:rsidRDefault="00734C4A" w:rsidP="00F658B9">
      <w:pPr>
        <w:jc w:val="both"/>
        <w:rPr>
          <w:rFonts w:ascii="Century Gothic" w:hAnsi="Century Gothic"/>
          <w:sz w:val="22"/>
        </w:rPr>
      </w:pPr>
    </w:p>
    <w:p w:rsidR="009B7790" w:rsidRDefault="009B7790" w:rsidP="00734C4A">
      <w:pPr>
        <w:jc w:val="center"/>
        <w:rPr>
          <w:rFonts w:ascii="Century Gothic" w:hAnsi="Century Gothic"/>
          <w:b/>
          <w:color w:val="FF0000"/>
          <w:sz w:val="22"/>
        </w:rPr>
      </w:pPr>
      <w:r w:rsidRPr="00923616">
        <w:rPr>
          <w:rFonts w:ascii="Century Gothic" w:hAnsi="Century Gothic"/>
          <w:b/>
          <w:noProof/>
          <w:color w:val="0000FF"/>
          <w:sz w:val="22"/>
        </w:rPr>
        <w:drawing>
          <wp:inline distT="0" distB="0" distL="0" distR="0" wp14:anchorId="6EA2CA6C" wp14:editId="763C884B">
            <wp:extent cx="1562100" cy="1200150"/>
            <wp:effectExtent l="0" t="0" r="0" b="0"/>
            <wp:docPr id="3" name="Picture 3"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AGCAT10\j0293234.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p>
    <w:p w:rsidR="009B7790" w:rsidRDefault="009B7790" w:rsidP="00F658B9">
      <w:pPr>
        <w:jc w:val="both"/>
        <w:rPr>
          <w:rFonts w:ascii="Century Gothic" w:hAnsi="Century Gothic"/>
          <w:b/>
          <w:color w:val="FF0000"/>
          <w:sz w:val="22"/>
        </w:rPr>
      </w:pPr>
    </w:p>
    <w:p w:rsidR="003137E4" w:rsidRDefault="007126F8" w:rsidP="00F658B9">
      <w:pPr>
        <w:jc w:val="both"/>
        <w:rPr>
          <w:rFonts w:ascii="Century Gothic" w:hAnsi="Century Gothic"/>
          <w:sz w:val="22"/>
        </w:rPr>
      </w:pPr>
      <w:r>
        <w:rPr>
          <w:rFonts w:ascii="Century Gothic" w:hAnsi="Century Gothic"/>
          <w:b/>
          <w:color w:val="FF0000"/>
          <w:sz w:val="22"/>
        </w:rPr>
        <w:t xml:space="preserve">5. </w:t>
      </w:r>
      <w:r w:rsidR="003137E4" w:rsidRPr="007A5BA6">
        <w:rPr>
          <w:rFonts w:ascii="Century Gothic" w:hAnsi="Century Gothic"/>
          <w:b/>
          <w:color w:val="FF0000"/>
          <w:sz w:val="22"/>
        </w:rPr>
        <w:t>I’m a City employee</w:t>
      </w:r>
      <w:r w:rsidR="007A5BA6">
        <w:rPr>
          <w:rFonts w:ascii="Century Gothic" w:hAnsi="Century Gothic"/>
          <w:b/>
          <w:color w:val="FF0000"/>
          <w:sz w:val="22"/>
        </w:rPr>
        <w:t>.</w:t>
      </w:r>
      <w:r w:rsidR="003137E4" w:rsidRPr="007A5BA6">
        <w:rPr>
          <w:rFonts w:ascii="Century Gothic" w:hAnsi="Century Gothic"/>
          <w:b/>
          <w:color w:val="FF0000"/>
          <w:sz w:val="22"/>
        </w:rPr>
        <w:t xml:space="preserve"> I’ve been invited to fly to </w:t>
      </w:r>
      <w:r w:rsidR="00D43B98">
        <w:rPr>
          <w:rFonts w:ascii="Century Gothic" w:hAnsi="Century Gothic"/>
          <w:b/>
          <w:color w:val="FF0000"/>
          <w:sz w:val="22"/>
        </w:rPr>
        <w:t>Georgia</w:t>
      </w:r>
      <w:r w:rsidR="003137E4" w:rsidRPr="007A5BA6">
        <w:rPr>
          <w:rFonts w:ascii="Century Gothic" w:hAnsi="Century Gothic"/>
          <w:b/>
          <w:color w:val="FF0000"/>
          <w:sz w:val="22"/>
        </w:rPr>
        <w:t xml:space="preserve"> for</w:t>
      </w:r>
      <w:r w:rsidR="00AD2D44">
        <w:rPr>
          <w:rFonts w:ascii="Century Gothic" w:hAnsi="Century Gothic"/>
          <w:b/>
          <w:color w:val="FF0000"/>
          <w:sz w:val="22"/>
        </w:rPr>
        <w:t xml:space="preserve"> 3 days of </w:t>
      </w:r>
      <w:r w:rsidR="003137E4" w:rsidRPr="007A5BA6">
        <w:rPr>
          <w:rFonts w:ascii="Century Gothic" w:hAnsi="Century Gothic"/>
          <w:b/>
          <w:color w:val="FF0000"/>
          <w:sz w:val="22"/>
        </w:rPr>
        <w:t>training related to my job.  My course registration and travel expenses will be paid by DEF, Inc., a vendor of my department.  Can I accept and attend?</w:t>
      </w:r>
      <w:r w:rsidR="003137E4" w:rsidRPr="007A5BA6">
        <w:rPr>
          <w:rFonts w:ascii="Century Gothic" w:hAnsi="Century Gothic"/>
          <w:color w:val="FF0000"/>
          <w:sz w:val="22"/>
        </w:rPr>
        <w:t xml:space="preserve">  </w:t>
      </w:r>
      <w:r w:rsidR="003137E4" w:rsidRPr="00F658B9">
        <w:rPr>
          <w:rFonts w:ascii="Century Gothic" w:hAnsi="Century Gothic"/>
          <w:sz w:val="22"/>
        </w:rPr>
        <w:t xml:space="preserve">If you provide the Board with </w:t>
      </w:r>
      <w:r w:rsidR="00F346D1">
        <w:rPr>
          <w:rFonts w:ascii="Century Gothic" w:hAnsi="Century Gothic"/>
          <w:sz w:val="22"/>
        </w:rPr>
        <w:t>your department head’s approval</w:t>
      </w:r>
      <w:r w:rsidR="003137E4" w:rsidRPr="00F658B9">
        <w:rPr>
          <w:rFonts w:ascii="Century Gothic" w:hAnsi="Century Gothic"/>
          <w:sz w:val="22"/>
        </w:rPr>
        <w:t xml:space="preserve">, and in his or her judgment, the training is necessary, then the Board will approve your request.  </w:t>
      </w:r>
      <w:r w:rsidR="00923616">
        <w:rPr>
          <w:rFonts w:ascii="Century Gothic" w:hAnsi="Century Gothic"/>
          <w:sz w:val="22"/>
        </w:rPr>
        <w:t>Remember</w:t>
      </w:r>
      <w:r w:rsidR="003137E4" w:rsidRPr="00F658B9">
        <w:rPr>
          <w:rFonts w:ascii="Century Gothic" w:hAnsi="Century Gothic"/>
          <w:sz w:val="22"/>
        </w:rPr>
        <w:t xml:space="preserve">: (i) you may accept </w:t>
      </w:r>
      <w:r w:rsidR="00AD2D44">
        <w:rPr>
          <w:rFonts w:ascii="Century Gothic" w:hAnsi="Century Gothic"/>
          <w:sz w:val="22"/>
        </w:rPr>
        <w:t>only</w:t>
      </w:r>
      <w:r w:rsidR="003137E4" w:rsidRPr="00F658B9">
        <w:rPr>
          <w:rFonts w:ascii="Century Gothic" w:hAnsi="Century Gothic"/>
          <w:sz w:val="22"/>
        </w:rPr>
        <w:t xml:space="preserve"> reasonable travel expenses, </w:t>
      </w:r>
      <w:r w:rsidR="00F346D1">
        <w:rPr>
          <w:rFonts w:ascii="Century Gothic" w:hAnsi="Century Gothic"/>
          <w:sz w:val="22"/>
        </w:rPr>
        <w:t>like</w:t>
      </w:r>
      <w:r w:rsidR="003137E4" w:rsidRPr="00F658B9">
        <w:rPr>
          <w:rFonts w:ascii="Century Gothic" w:hAnsi="Century Gothic"/>
          <w:sz w:val="22"/>
        </w:rPr>
        <w:t xml:space="preserve"> air, lodging, ground transportation, registration and meals included for registrants, but </w:t>
      </w:r>
      <w:r w:rsidR="003137E4" w:rsidRPr="002343AD">
        <w:rPr>
          <w:rFonts w:ascii="Century Gothic" w:hAnsi="Century Gothic"/>
          <w:b/>
          <w:sz w:val="22"/>
        </w:rPr>
        <w:t>nothing in addition</w:t>
      </w:r>
      <w:r w:rsidR="00923616">
        <w:rPr>
          <w:rFonts w:ascii="Century Gothic" w:hAnsi="Century Gothic"/>
          <w:sz w:val="22"/>
        </w:rPr>
        <w:t>, like entertainment or golf</w:t>
      </w:r>
      <w:r w:rsidR="003137E4" w:rsidRPr="00F658B9">
        <w:rPr>
          <w:rFonts w:ascii="Century Gothic" w:hAnsi="Century Gothic"/>
          <w:sz w:val="22"/>
        </w:rPr>
        <w:t xml:space="preserve">; and (ii) within 10 days after you return, </w:t>
      </w:r>
      <w:r w:rsidR="00AD2D44">
        <w:rPr>
          <w:rFonts w:ascii="Century Gothic" w:hAnsi="Century Gothic"/>
          <w:sz w:val="22"/>
        </w:rPr>
        <w:t>you must</w:t>
      </w:r>
      <w:r w:rsidR="003137E4" w:rsidRPr="00F658B9">
        <w:rPr>
          <w:rFonts w:ascii="Century Gothic" w:hAnsi="Century Gothic"/>
          <w:sz w:val="22"/>
        </w:rPr>
        <w:t xml:space="preserve"> send the Board written notification of your attendance, including who went, where, when, what the course was, and who paid. You need not include itemized expense lists for the Board.  </w:t>
      </w:r>
    </w:p>
    <w:p w:rsidR="003137E4" w:rsidRPr="00F658B9" w:rsidRDefault="003137E4" w:rsidP="0048191B">
      <w:pPr>
        <w:jc w:val="center"/>
        <w:rPr>
          <w:rFonts w:ascii="Century Gothic" w:hAnsi="Century Gothic"/>
          <w:sz w:val="22"/>
        </w:rPr>
      </w:pPr>
    </w:p>
    <w:p w:rsidR="00AD2D44" w:rsidRDefault="007126F8" w:rsidP="00F658B9">
      <w:pPr>
        <w:jc w:val="both"/>
        <w:rPr>
          <w:rFonts w:ascii="Century Gothic" w:hAnsi="Century Gothic"/>
          <w:b/>
          <w:color w:val="FF0000"/>
          <w:sz w:val="22"/>
        </w:rPr>
      </w:pPr>
      <w:r>
        <w:rPr>
          <w:rFonts w:ascii="Century Gothic" w:hAnsi="Century Gothic"/>
          <w:b/>
          <w:color w:val="FF0000"/>
          <w:sz w:val="22"/>
        </w:rPr>
        <w:t xml:space="preserve">6. </w:t>
      </w:r>
      <w:r w:rsidR="003137E4" w:rsidRPr="00AD2D44">
        <w:rPr>
          <w:rFonts w:ascii="Century Gothic" w:hAnsi="Century Gothic"/>
          <w:b/>
          <w:color w:val="FF0000"/>
          <w:sz w:val="22"/>
        </w:rPr>
        <w:t>What does “reasonable travel” expenses mean?</w:t>
      </w:r>
      <w:r w:rsidR="003137E4" w:rsidRPr="00AD2D44">
        <w:rPr>
          <w:rFonts w:ascii="Century Gothic" w:hAnsi="Century Gothic"/>
          <w:color w:val="FF0000"/>
          <w:sz w:val="22"/>
        </w:rPr>
        <w:t xml:space="preserve">  </w:t>
      </w:r>
      <w:r w:rsidR="003137E4" w:rsidRPr="00F658B9">
        <w:rPr>
          <w:rFonts w:ascii="Century Gothic" w:hAnsi="Century Gothic"/>
          <w:sz w:val="22"/>
        </w:rPr>
        <w:t>It means only those expenses</w:t>
      </w:r>
      <w:r w:rsidR="00373CF4">
        <w:rPr>
          <w:rFonts w:ascii="Century Gothic" w:hAnsi="Century Gothic"/>
          <w:sz w:val="22"/>
        </w:rPr>
        <w:t xml:space="preserve"> paid by a third </w:t>
      </w:r>
      <w:r w:rsidR="00E417A0">
        <w:rPr>
          <w:rFonts w:ascii="Century Gothic" w:hAnsi="Century Gothic"/>
          <w:sz w:val="22"/>
        </w:rPr>
        <w:t>party</w:t>
      </w:r>
      <w:r w:rsidR="003137E4" w:rsidRPr="00F658B9">
        <w:rPr>
          <w:rFonts w:ascii="Century Gothic" w:hAnsi="Century Gothic"/>
          <w:sz w:val="22"/>
        </w:rPr>
        <w:t xml:space="preserve"> that are directly related to </w:t>
      </w:r>
      <w:r w:rsidR="00E417A0">
        <w:rPr>
          <w:rFonts w:ascii="Century Gothic" w:hAnsi="Century Gothic"/>
          <w:sz w:val="22"/>
        </w:rPr>
        <w:t>your</w:t>
      </w:r>
      <w:r w:rsidR="003137E4" w:rsidRPr="00F658B9">
        <w:rPr>
          <w:rFonts w:ascii="Century Gothic" w:hAnsi="Century Gothic"/>
          <w:sz w:val="22"/>
        </w:rPr>
        <w:t xml:space="preserve"> trip’s </w:t>
      </w:r>
      <w:r w:rsidR="00E417A0">
        <w:rPr>
          <w:rFonts w:ascii="Century Gothic" w:hAnsi="Century Gothic"/>
          <w:sz w:val="22"/>
        </w:rPr>
        <w:t xml:space="preserve">or meeting’s </w:t>
      </w:r>
      <w:r w:rsidR="003137E4" w:rsidRPr="00F658B9">
        <w:rPr>
          <w:rFonts w:ascii="Century Gothic" w:hAnsi="Century Gothic"/>
          <w:sz w:val="22"/>
        </w:rPr>
        <w:t>business pu</w:t>
      </w:r>
      <w:r w:rsidR="00AD2D44">
        <w:rPr>
          <w:rFonts w:ascii="Century Gothic" w:hAnsi="Century Gothic"/>
          <w:sz w:val="22"/>
        </w:rPr>
        <w:t xml:space="preserve">rpose. </w:t>
      </w:r>
      <w:r w:rsidR="003137E4" w:rsidRPr="00F658B9">
        <w:rPr>
          <w:rFonts w:ascii="Century Gothic" w:hAnsi="Century Gothic"/>
          <w:sz w:val="22"/>
        </w:rPr>
        <w:t>Optional entertainment</w:t>
      </w:r>
      <w:r w:rsidR="00AD2D44">
        <w:rPr>
          <w:rFonts w:ascii="Century Gothic" w:hAnsi="Century Gothic"/>
          <w:sz w:val="22"/>
        </w:rPr>
        <w:t xml:space="preserve"> or </w:t>
      </w:r>
      <w:r w:rsidR="003137E4" w:rsidRPr="00F658B9">
        <w:rPr>
          <w:rFonts w:ascii="Century Gothic" w:hAnsi="Century Gothic"/>
          <w:sz w:val="22"/>
        </w:rPr>
        <w:t>golf</w:t>
      </w:r>
      <w:r w:rsidR="00E417A0">
        <w:rPr>
          <w:rFonts w:ascii="Century Gothic" w:hAnsi="Century Gothic"/>
          <w:sz w:val="22"/>
        </w:rPr>
        <w:t xml:space="preserve"> you must pay for yourself</w:t>
      </w:r>
      <w:r w:rsidR="003137E4" w:rsidRPr="00F658B9">
        <w:rPr>
          <w:rFonts w:ascii="Century Gothic" w:hAnsi="Century Gothic"/>
          <w:sz w:val="22"/>
        </w:rPr>
        <w:t xml:space="preserve">.  </w:t>
      </w:r>
      <w:r w:rsidR="002343AD">
        <w:rPr>
          <w:rFonts w:ascii="Century Gothic" w:hAnsi="Century Gothic"/>
          <w:sz w:val="22"/>
        </w:rPr>
        <w:t>See</w:t>
      </w:r>
      <w:r w:rsidR="003137E4" w:rsidRPr="00F658B9">
        <w:rPr>
          <w:rFonts w:ascii="Century Gothic" w:hAnsi="Century Gothic"/>
          <w:sz w:val="22"/>
        </w:rPr>
        <w:t xml:space="preserve"> City’s Office of Budget &amp; Management </w:t>
      </w:r>
      <w:r w:rsidR="002B1734">
        <w:rPr>
          <w:rFonts w:ascii="Century Gothic" w:hAnsi="Century Gothic"/>
          <w:sz w:val="22"/>
        </w:rPr>
        <w:t xml:space="preserve">also </w:t>
      </w:r>
      <w:r w:rsidR="003137E4" w:rsidRPr="00F658B9">
        <w:rPr>
          <w:rFonts w:ascii="Century Gothic" w:hAnsi="Century Gothic"/>
          <w:sz w:val="22"/>
        </w:rPr>
        <w:t xml:space="preserve">has a </w:t>
      </w:r>
      <w:r w:rsidR="002B1734">
        <w:rPr>
          <w:rFonts w:ascii="Century Gothic" w:hAnsi="Century Gothic"/>
          <w:sz w:val="22"/>
        </w:rPr>
        <w:t xml:space="preserve">travel </w:t>
      </w:r>
      <w:r w:rsidR="003137E4" w:rsidRPr="00F658B9">
        <w:rPr>
          <w:rFonts w:ascii="Century Gothic" w:hAnsi="Century Gothic"/>
          <w:sz w:val="22"/>
        </w:rPr>
        <w:t xml:space="preserve">guide for </w:t>
      </w:r>
      <w:r w:rsidR="002B1734">
        <w:rPr>
          <w:rFonts w:ascii="Century Gothic" w:hAnsi="Century Gothic"/>
          <w:sz w:val="22"/>
        </w:rPr>
        <w:t>City personnel</w:t>
      </w:r>
      <w:r w:rsidR="003137E4" w:rsidRPr="00F658B9">
        <w:rPr>
          <w:rFonts w:ascii="Century Gothic" w:hAnsi="Century Gothic"/>
          <w:sz w:val="22"/>
        </w:rPr>
        <w:t xml:space="preserve">.  </w:t>
      </w:r>
    </w:p>
    <w:p w:rsidR="00734C4A" w:rsidRDefault="00734C4A" w:rsidP="00F658B9">
      <w:pPr>
        <w:jc w:val="both"/>
        <w:rPr>
          <w:rFonts w:ascii="Century Gothic" w:hAnsi="Century Gothic"/>
          <w:b/>
          <w:color w:val="FF0000"/>
          <w:sz w:val="22"/>
        </w:rPr>
      </w:pPr>
    </w:p>
    <w:p w:rsidR="00E80FA8" w:rsidRPr="00F658B9" w:rsidRDefault="002B1734" w:rsidP="00F658B9">
      <w:pPr>
        <w:jc w:val="both"/>
        <w:rPr>
          <w:rFonts w:ascii="Century Gothic" w:hAnsi="Century Gothic"/>
          <w:sz w:val="22"/>
        </w:rPr>
      </w:pPr>
      <w:r>
        <w:rPr>
          <w:rFonts w:ascii="Century Gothic" w:hAnsi="Century Gothic"/>
          <w:b/>
          <w:color w:val="FF0000"/>
          <w:sz w:val="22"/>
        </w:rPr>
        <w:t xml:space="preserve">7.  </w:t>
      </w:r>
      <w:r w:rsidR="00E80FA8" w:rsidRPr="00AD2D44">
        <w:rPr>
          <w:rFonts w:ascii="Century Gothic" w:hAnsi="Century Gothic"/>
          <w:b/>
          <w:color w:val="FF0000"/>
          <w:sz w:val="22"/>
        </w:rPr>
        <w:t>I</w:t>
      </w:r>
      <w:r w:rsidR="00AD2D44">
        <w:rPr>
          <w:rFonts w:ascii="Century Gothic" w:hAnsi="Century Gothic"/>
          <w:b/>
          <w:color w:val="FF0000"/>
          <w:sz w:val="22"/>
        </w:rPr>
        <w:t xml:space="preserve">’m a </w:t>
      </w:r>
      <w:r w:rsidR="00E80FA8" w:rsidRPr="00AD2D44">
        <w:rPr>
          <w:rFonts w:ascii="Century Gothic" w:hAnsi="Century Gothic"/>
          <w:b/>
          <w:color w:val="FF0000"/>
          <w:sz w:val="22"/>
        </w:rPr>
        <w:t>stamp collector</w:t>
      </w:r>
      <w:r w:rsidR="004F7CA2">
        <w:rPr>
          <w:rFonts w:ascii="Century Gothic" w:hAnsi="Century Gothic"/>
          <w:b/>
          <w:color w:val="FF0000"/>
          <w:sz w:val="22"/>
        </w:rPr>
        <w:t xml:space="preserve"> and</w:t>
      </w:r>
      <w:r w:rsidR="00E80FA8" w:rsidRPr="00AD2D44">
        <w:rPr>
          <w:rFonts w:ascii="Century Gothic" w:hAnsi="Century Gothic"/>
          <w:b/>
          <w:color w:val="FF0000"/>
          <w:sz w:val="22"/>
        </w:rPr>
        <w:t xml:space="preserve"> was invited by the American Philatelic Society </w:t>
      </w:r>
      <w:r w:rsidR="002A5B3A" w:rsidRPr="00AD2D44">
        <w:rPr>
          <w:rFonts w:ascii="Century Gothic" w:hAnsi="Century Gothic"/>
          <w:b/>
          <w:color w:val="FF0000"/>
          <w:sz w:val="22"/>
        </w:rPr>
        <w:t xml:space="preserve">to speak about </w:t>
      </w:r>
      <w:r w:rsidR="00AD2D44">
        <w:rPr>
          <w:rFonts w:ascii="Century Gothic" w:hAnsi="Century Gothic"/>
          <w:b/>
          <w:color w:val="FF0000"/>
          <w:sz w:val="22"/>
        </w:rPr>
        <w:t xml:space="preserve">my </w:t>
      </w:r>
      <w:r w:rsidR="00935497">
        <w:rPr>
          <w:rFonts w:ascii="Century Gothic" w:hAnsi="Century Gothic"/>
          <w:b/>
          <w:color w:val="FF0000"/>
          <w:sz w:val="22"/>
        </w:rPr>
        <w:t xml:space="preserve">stamp </w:t>
      </w:r>
      <w:r w:rsidR="00AD2D44">
        <w:rPr>
          <w:rFonts w:ascii="Century Gothic" w:hAnsi="Century Gothic"/>
          <w:b/>
          <w:color w:val="FF0000"/>
          <w:sz w:val="22"/>
        </w:rPr>
        <w:t xml:space="preserve">collection </w:t>
      </w:r>
      <w:r w:rsidR="00E80FA8" w:rsidRPr="00AD2D44">
        <w:rPr>
          <w:rFonts w:ascii="Century Gothic" w:hAnsi="Century Gothic"/>
          <w:b/>
          <w:color w:val="FF0000"/>
          <w:sz w:val="22"/>
        </w:rPr>
        <w:t xml:space="preserve">at </w:t>
      </w:r>
      <w:r w:rsidR="00AD2D44">
        <w:rPr>
          <w:rFonts w:ascii="Century Gothic" w:hAnsi="Century Gothic"/>
          <w:b/>
          <w:color w:val="FF0000"/>
          <w:sz w:val="22"/>
        </w:rPr>
        <w:t>its</w:t>
      </w:r>
      <w:r w:rsidR="00E80FA8" w:rsidRPr="00AD2D44">
        <w:rPr>
          <w:rFonts w:ascii="Century Gothic" w:hAnsi="Century Gothic"/>
          <w:b/>
          <w:color w:val="FF0000"/>
          <w:sz w:val="22"/>
        </w:rPr>
        <w:t xml:space="preserve"> annual m</w:t>
      </w:r>
      <w:r w:rsidR="00AD2D44">
        <w:rPr>
          <w:rFonts w:ascii="Century Gothic" w:hAnsi="Century Gothic"/>
          <w:b/>
          <w:color w:val="FF0000"/>
          <w:sz w:val="22"/>
        </w:rPr>
        <w:t>eeting in Philadelphia. T</w:t>
      </w:r>
      <w:r w:rsidR="00E80FA8" w:rsidRPr="00AD2D44">
        <w:rPr>
          <w:rFonts w:ascii="Century Gothic" w:hAnsi="Century Gothic"/>
          <w:b/>
          <w:color w:val="FF0000"/>
          <w:sz w:val="22"/>
        </w:rPr>
        <w:t>he Society will pay for my travel expenses.  Can I accept?</w:t>
      </w:r>
      <w:r w:rsidR="00E80FA8" w:rsidRPr="00F658B9">
        <w:rPr>
          <w:rFonts w:ascii="Century Gothic" w:hAnsi="Century Gothic"/>
          <w:color w:val="FF0000"/>
          <w:sz w:val="22"/>
        </w:rPr>
        <w:t xml:space="preserve">  </w:t>
      </w:r>
      <w:r w:rsidR="00E80FA8" w:rsidRPr="00F658B9">
        <w:rPr>
          <w:rFonts w:ascii="Century Gothic" w:hAnsi="Century Gothic"/>
          <w:sz w:val="22"/>
        </w:rPr>
        <w:t xml:space="preserve">Yes.  The Ordinance allows </w:t>
      </w:r>
      <w:r w:rsidR="00935497">
        <w:rPr>
          <w:rFonts w:ascii="Century Gothic" w:hAnsi="Century Gothic"/>
          <w:sz w:val="22"/>
        </w:rPr>
        <w:t xml:space="preserve">us </w:t>
      </w:r>
      <w:r w:rsidR="00E80FA8" w:rsidRPr="00F658B9">
        <w:rPr>
          <w:rFonts w:ascii="Century Gothic" w:hAnsi="Century Gothic"/>
          <w:sz w:val="22"/>
        </w:rPr>
        <w:t>to accept travel, food, etc. related to our outside business, employment, or community activities, as long as the</w:t>
      </w:r>
      <w:r w:rsidR="00935497">
        <w:rPr>
          <w:rFonts w:ascii="Century Gothic" w:hAnsi="Century Gothic"/>
          <w:sz w:val="22"/>
        </w:rPr>
        <w:t xml:space="preserve">y </w:t>
      </w:r>
      <w:r w:rsidR="00E80FA8" w:rsidRPr="00F658B9">
        <w:rPr>
          <w:rFonts w:ascii="Century Gothic" w:hAnsi="Century Gothic"/>
          <w:sz w:val="22"/>
        </w:rPr>
        <w:t>were not offered because of our City position</w:t>
      </w:r>
      <w:r>
        <w:rPr>
          <w:rFonts w:ascii="Century Gothic" w:hAnsi="Century Gothic"/>
          <w:sz w:val="22"/>
        </w:rPr>
        <w:t>,</w:t>
      </w:r>
      <w:r w:rsidR="00E80FA8" w:rsidRPr="00F658B9">
        <w:rPr>
          <w:rFonts w:ascii="Century Gothic" w:hAnsi="Century Gothic"/>
          <w:sz w:val="22"/>
        </w:rPr>
        <w:t xml:space="preserve"> and would customarily be provided to others.</w:t>
      </w:r>
    </w:p>
    <w:p w:rsidR="002A5B3A" w:rsidRPr="00F658B9" w:rsidRDefault="002A5B3A" w:rsidP="00F658B9">
      <w:pPr>
        <w:jc w:val="both"/>
        <w:rPr>
          <w:rFonts w:ascii="Century Gothic" w:hAnsi="Century Gothic"/>
          <w:sz w:val="22"/>
        </w:rPr>
      </w:pPr>
    </w:p>
    <w:p w:rsidR="00E80FA8" w:rsidRPr="00F658B9" w:rsidRDefault="002B1734" w:rsidP="00F658B9">
      <w:pPr>
        <w:jc w:val="both"/>
        <w:rPr>
          <w:rFonts w:ascii="Century Gothic" w:hAnsi="Century Gothic"/>
          <w:sz w:val="22"/>
        </w:rPr>
      </w:pPr>
      <w:r>
        <w:rPr>
          <w:rFonts w:ascii="Century Gothic" w:hAnsi="Century Gothic"/>
          <w:b/>
          <w:color w:val="FF0000"/>
          <w:sz w:val="22"/>
        </w:rPr>
        <w:t xml:space="preserve">8. </w:t>
      </w:r>
      <w:r w:rsidR="00E80FA8" w:rsidRPr="00AD2D44">
        <w:rPr>
          <w:rFonts w:ascii="Century Gothic" w:hAnsi="Century Gothic"/>
          <w:b/>
          <w:color w:val="FF0000"/>
          <w:sz w:val="22"/>
        </w:rPr>
        <w:t xml:space="preserve">What if the Society offers me an honorarium or cash for my </w:t>
      </w:r>
      <w:r w:rsidR="00AD2D44">
        <w:rPr>
          <w:rFonts w:ascii="Century Gothic" w:hAnsi="Century Gothic"/>
          <w:b/>
          <w:color w:val="FF0000"/>
          <w:sz w:val="22"/>
        </w:rPr>
        <w:t>presentation</w:t>
      </w:r>
      <w:r w:rsidR="00E80FA8" w:rsidRPr="00AD2D44">
        <w:rPr>
          <w:rFonts w:ascii="Century Gothic" w:hAnsi="Century Gothic"/>
          <w:b/>
          <w:color w:val="FF0000"/>
          <w:sz w:val="22"/>
        </w:rPr>
        <w:t>?  Can I accept it?</w:t>
      </w:r>
      <w:r w:rsidR="00E80FA8" w:rsidRPr="00F658B9">
        <w:rPr>
          <w:rFonts w:ascii="Century Gothic" w:hAnsi="Century Gothic"/>
          <w:color w:val="FF0000"/>
          <w:sz w:val="22"/>
        </w:rPr>
        <w:t xml:space="preserve"> </w:t>
      </w:r>
      <w:r w:rsidR="00E80FA8" w:rsidRPr="00F658B9">
        <w:rPr>
          <w:rFonts w:ascii="Century Gothic" w:hAnsi="Century Gothic"/>
          <w:sz w:val="22"/>
        </w:rPr>
        <w:t xml:space="preserve">Yes.  The Ordinance prohibits </w:t>
      </w:r>
      <w:r w:rsidR="00935497">
        <w:rPr>
          <w:rFonts w:ascii="Century Gothic" w:hAnsi="Century Gothic"/>
          <w:sz w:val="22"/>
        </w:rPr>
        <w:t>us</w:t>
      </w:r>
      <w:r w:rsidR="00E80FA8" w:rsidRPr="00F658B9">
        <w:rPr>
          <w:rFonts w:ascii="Century Gothic" w:hAnsi="Century Gothic"/>
          <w:sz w:val="22"/>
        </w:rPr>
        <w:t xml:space="preserve"> from accepting </w:t>
      </w:r>
      <w:r w:rsidR="00935497">
        <w:rPr>
          <w:rFonts w:ascii="Century Gothic" w:hAnsi="Century Gothic"/>
          <w:sz w:val="22"/>
        </w:rPr>
        <w:t xml:space="preserve">an </w:t>
      </w:r>
      <w:r w:rsidR="00E80FA8" w:rsidRPr="00F658B9">
        <w:rPr>
          <w:rFonts w:ascii="Century Gothic" w:hAnsi="Century Gothic"/>
          <w:sz w:val="22"/>
        </w:rPr>
        <w:t>honorari</w:t>
      </w:r>
      <w:r w:rsidR="00935497">
        <w:rPr>
          <w:rFonts w:ascii="Century Gothic" w:hAnsi="Century Gothic"/>
          <w:sz w:val="22"/>
        </w:rPr>
        <w:t>um</w:t>
      </w:r>
      <w:r w:rsidR="00E80FA8" w:rsidRPr="00F658B9">
        <w:rPr>
          <w:rFonts w:ascii="Century Gothic" w:hAnsi="Century Gothic"/>
          <w:sz w:val="22"/>
        </w:rPr>
        <w:t xml:space="preserve"> for speaking at conferences, etc. </w:t>
      </w:r>
      <w:r w:rsidR="00E80FA8" w:rsidRPr="002B1734">
        <w:rPr>
          <w:rFonts w:ascii="Century Gothic" w:hAnsi="Century Gothic"/>
          <w:i/>
          <w:sz w:val="22"/>
        </w:rPr>
        <w:t xml:space="preserve">in the course of </w:t>
      </w:r>
      <w:r w:rsidR="00935497">
        <w:rPr>
          <w:rFonts w:ascii="Century Gothic" w:hAnsi="Century Gothic"/>
          <w:i/>
          <w:sz w:val="22"/>
        </w:rPr>
        <w:t>our</w:t>
      </w:r>
      <w:r w:rsidR="00E80FA8" w:rsidRPr="002B1734">
        <w:rPr>
          <w:rFonts w:ascii="Century Gothic" w:hAnsi="Century Gothic"/>
          <w:i/>
          <w:sz w:val="22"/>
        </w:rPr>
        <w:t xml:space="preserve"> City employment or service</w:t>
      </w:r>
      <w:r w:rsidR="00E80FA8" w:rsidRPr="00F658B9">
        <w:rPr>
          <w:rFonts w:ascii="Century Gothic" w:hAnsi="Century Gothic"/>
          <w:sz w:val="22"/>
        </w:rPr>
        <w:t xml:space="preserve">.  This is </w:t>
      </w:r>
      <w:r w:rsidR="002343AD">
        <w:rPr>
          <w:rFonts w:ascii="Century Gothic" w:hAnsi="Century Gothic"/>
          <w:sz w:val="22"/>
        </w:rPr>
        <w:t>related to</w:t>
      </w:r>
      <w:r w:rsidR="00E80FA8" w:rsidRPr="00F658B9">
        <w:rPr>
          <w:rFonts w:ascii="Century Gothic" w:hAnsi="Century Gothic"/>
          <w:sz w:val="22"/>
        </w:rPr>
        <w:t xml:space="preserve"> you</w:t>
      </w:r>
      <w:r w:rsidR="00DA7910">
        <w:rPr>
          <w:rFonts w:ascii="Century Gothic" w:hAnsi="Century Gothic"/>
          <w:sz w:val="22"/>
        </w:rPr>
        <w:t>r</w:t>
      </w:r>
      <w:r w:rsidR="00E80FA8" w:rsidRPr="00F658B9">
        <w:rPr>
          <w:rFonts w:ascii="Century Gothic" w:hAnsi="Century Gothic"/>
          <w:sz w:val="22"/>
        </w:rPr>
        <w:t xml:space="preserve"> non-City </w:t>
      </w:r>
      <w:r w:rsidR="002343AD">
        <w:rPr>
          <w:rFonts w:ascii="Century Gothic" w:hAnsi="Century Gothic"/>
          <w:sz w:val="22"/>
        </w:rPr>
        <w:t>employment or outside activity, and is not prohibited, as long as it was not offered to you because of your City position.</w:t>
      </w:r>
    </w:p>
    <w:p w:rsidR="002A5B3A" w:rsidRPr="00F658B9" w:rsidRDefault="002A5B3A" w:rsidP="00F658B9">
      <w:pPr>
        <w:jc w:val="both"/>
        <w:rPr>
          <w:rFonts w:ascii="Century Gothic" w:hAnsi="Century Gothic"/>
          <w:color w:val="FF0000"/>
          <w:sz w:val="22"/>
        </w:rPr>
      </w:pPr>
    </w:p>
    <w:p w:rsidR="00D150FD" w:rsidRDefault="002B1734" w:rsidP="00F658B9">
      <w:pPr>
        <w:jc w:val="both"/>
        <w:rPr>
          <w:rFonts w:ascii="Century Gothic" w:hAnsi="Century Gothic"/>
          <w:sz w:val="22"/>
        </w:rPr>
      </w:pPr>
      <w:r>
        <w:rPr>
          <w:rFonts w:ascii="Century Gothic" w:hAnsi="Century Gothic"/>
          <w:b/>
          <w:color w:val="FF0000"/>
          <w:sz w:val="22"/>
        </w:rPr>
        <w:t xml:space="preserve">9. </w:t>
      </w:r>
      <w:r w:rsidR="00AD2D44">
        <w:rPr>
          <w:rFonts w:ascii="Century Gothic" w:hAnsi="Century Gothic"/>
          <w:b/>
          <w:color w:val="FF0000"/>
          <w:sz w:val="22"/>
        </w:rPr>
        <w:t>D</w:t>
      </w:r>
      <w:r w:rsidR="00E80FA8" w:rsidRPr="00AD2D44">
        <w:rPr>
          <w:rFonts w:ascii="Century Gothic" w:hAnsi="Century Gothic"/>
          <w:b/>
          <w:color w:val="FF0000"/>
          <w:sz w:val="22"/>
        </w:rPr>
        <w:t>o I need to report my acceptance of this travel or my Society honorarium to the Board of Ethics?</w:t>
      </w:r>
      <w:r w:rsidR="00E80FA8" w:rsidRPr="00AD2D44">
        <w:rPr>
          <w:rFonts w:ascii="Century Gothic" w:hAnsi="Century Gothic"/>
          <w:color w:val="FF0000"/>
          <w:sz w:val="22"/>
        </w:rPr>
        <w:t xml:space="preserve"> </w:t>
      </w:r>
      <w:r w:rsidR="00E80FA8" w:rsidRPr="00F658B9">
        <w:rPr>
          <w:rFonts w:ascii="Century Gothic" w:hAnsi="Century Gothic"/>
          <w:sz w:val="22"/>
        </w:rPr>
        <w:t>You do not need to report the travel, but, if you file an annual Statement of Financial Interests</w:t>
      </w:r>
      <w:r>
        <w:rPr>
          <w:rFonts w:ascii="Century Gothic" w:hAnsi="Century Gothic"/>
          <w:sz w:val="22"/>
        </w:rPr>
        <w:t xml:space="preserve"> form</w:t>
      </w:r>
      <w:r w:rsidR="00E80FA8" w:rsidRPr="00F658B9">
        <w:rPr>
          <w:rFonts w:ascii="Century Gothic" w:hAnsi="Century Gothic"/>
          <w:sz w:val="22"/>
        </w:rPr>
        <w:t xml:space="preserve">, you will need to report the honorarium </w:t>
      </w:r>
      <w:r w:rsidR="00AD2D44">
        <w:rPr>
          <w:rFonts w:ascii="Century Gothic" w:hAnsi="Century Gothic"/>
          <w:sz w:val="22"/>
        </w:rPr>
        <w:t>there</w:t>
      </w:r>
      <w:r w:rsidR="00E80FA8" w:rsidRPr="00F658B9">
        <w:rPr>
          <w:rFonts w:ascii="Century Gothic" w:hAnsi="Century Gothic"/>
          <w:sz w:val="22"/>
        </w:rPr>
        <w:t xml:space="preserve"> if it</w:t>
      </w:r>
      <w:r>
        <w:rPr>
          <w:rFonts w:ascii="Century Gothic" w:hAnsi="Century Gothic"/>
          <w:sz w:val="22"/>
        </w:rPr>
        <w:t>’s</w:t>
      </w:r>
      <w:r w:rsidR="00E80FA8" w:rsidRPr="00F658B9">
        <w:rPr>
          <w:rFonts w:ascii="Century Gothic" w:hAnsi="Century Gothic"/>
          <w:sz w:val="22"/>
        </w:rPr>
        <w:t xml:space="preserve"> more than $250.</w:t>
      </w:r>
    </w:p>
    <w:p w:rsidR="002343AD" w:rsidRDefault="002343AD" w:rsidP="00F658B9">
      <w:pPr>
        <w:jc w:val="both"/>
        <w:rPr>
          <w:rFonts w:ascii="Century Gothic" w:hAnsi="Century Gothic"/>
          <w:sz w:val="22"/>
        </w:rPr>
      </w:pPr>
    </w:p>
    <w:p w:rsidR="002343AD" w:rsidRDefault="002343AD" w:rsidP="00F658B9">
      <w:pPr>
        <w:jc w:val="both"/>
        <w:rPr>
          <w:rFonts w:ascii="Century Gothic" w:hAnsi="Century Gothic"/>
          <w:sz w:val="22"/>
        </w:rPr>
      </w:pPr>
      <w:r w:rsidRPr="002343AD">
        <w:rPr>
          <w:rFonts w:ascii="Century Gothic" w:hAnsi="Century Gothic"/>
          <w:b/>
          <w:color w:val="FF0000"/>
          <w:sz w:val="22"/>
        </w:rPr>
        <w:t>10. What if I’m paying for my own City-related business or educational travel?</w:t>
      </w:r>
      <w:r w:rsidRPr="002343AD">
        <w:rPr>
          <w:rFonts w:ascii="Century Gothic" w:hAnsi="Century Gothic"/>
          <w:color w:val="FF0000"/>
          <w:sz w:val="22"/>
        </w:rPr>
        <w:t xml:space="preserve">  </w:t>
      </w:r>
      <w:r>
        <w:rPr>
          <w:rFonts w:ascii="Century Gothic" w:hAnsi="Century Gothic"/>
          <w:sz w:val="22"/>
        </w:rPr>
        <w:t>You will not need approval from the Board, nor will you need to report your travel to the Board after it’s completed. However, you still may not accept any honorarium, and gifts or “swag” (like coffee mugs, canvas bags, etc.) must be limited to $50 from a single source.</w:t>
      </w:r>
    </w:p>
    <w:p w:rsidR="00935497" w:rsidRPr="00F658B9" w:rsidRDefault="0043415D" w:rsidP="00F658B9">
      <w:pPr>
        <w:jc w:val="both"/>
        <w:rPr>
          <w:rFonts w:ascii="Century Gothic" w:hAnsi="Century Gothic"/>
          <w:sz w:val="22"/>
        </w:rPr>
      </w:pPr>
      <w:r>
        <w:rPr>
          <w:rFonts w:ascii="Century Gothic" w:hAnsi="Century Gothic"/>
          <w:noProof/>
          <w:sz w:val="22"/>
        </w:rPr>
        <w:drawing>
          <wp:inline distT="0" distB="0" distL="0" distR="0" wp14:anchorId="6EC0F727" wp14:editId="7BD679BE">
            <wp:extent cx="1990724" cy="1343025"/>
            <wp:effectExtent l="228600" t="228600" r="219710" b="219075"/>
            <wp:docPr id="2" name="Picture 2" descr="C:\Users\21769\AppData\Local\Microsoft\Windows\Temporary Internet Files\Content.IE5\BGWXWV7T\manwith trol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769\AppData\Local\Microsoft\Windows\Temporary Internet Files\Content.IE5\BGWXWV7T\manwith trolley[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816" cy="13457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35497" w:rsidRPr="0043415D" w:rsidRDefault="00AD2D44" w:rsidP="0043415D">
      <w:pPr>
        <w:tabs>
          <w:tab w:val="left" w:pos="1620"/>
        </w:tabs>
        <w:jc w:val="both"/>
        <w:rPr>
          <w:rFonts w:ascii="Century Gothic" w:hAnsi="Century Gothic"/>
          <w:b/>
          <w:color w:val="FF0000"/>
          <w:sz w:val="24"/>
          <w:szCs w:val="24"/>
        </w:rPr>
      </w:pPr>
      <w:r w:rsidRPr="0043415D">
        <w:rPr>
          <w:rFonts w:ascii="Century Gothic" w:hAnsi="Century Gothic"/>
          <w:b/>
          <w:color w:val="FF0000"/>
          <w:sz w:val="24"/>
          <w:szCs w:val="24"/>
          <w:u w:val="single"/>
        </w:rPr>
        <w:t>SUMMARY:</w:t>
      </w:r>
      <w:r w:rsidRPr="0043415D">
        <w:rPr>
          <w:rFonts w:ascii="Century Gothic" w:hAnsi="Century Gothic"/>
          <w:b/>
          <w:color w:val="FF0000"/>
          <w:sz w:val="24"/>
          <w:szCs w:val="24"/>
        </w:rPr>
        <w:t xml:space="preserve"> </w:t>
      </w:r>
      <w:r w:rsidR="002A5B3A" w:rsidRPr="0043415D">
        <w:rPr>
          <w:rFonts w:ascii="Century Gothic" w:hAnsi="Century Gothic"/>
          <w:b/>
          <w:color w:val="FF0000"/>
          <w:sz w:val="24"/>
          <w:szCs w:val="24"/>
        </w:rPr>
        <w:t>Remember th</w:t>
      </w:r>
      <w:r w:rsidR="00F5224D" w:rsidRPr="0043415D">
        <w:rPr>
          <w:rFonts w:ascii="Century Gothic" w:hAnsi="Century Gothic"/>
          <w:b/>
          <w:color w:val="FF0000"/>
          <w:sz w:val="24"/>
          <w:szCs w:val="24"/>
        </w:rPr>
        <w:t>e</w:t>
      </w:r>
      <w:r w:rsidR="00891B3D" w:rsidRPr="0043415D">
        <w:rPr>
          <w:rFonts w:ascii="Century Gothic" w:hAnsi="Century Gothic"/>
          <w:b/>
          <w:color w:val="FF0000"/>
          <w:sz w:val="24"/>
          <w:szCs w:val="24"/>
        </w:rPr>
        <w:t xml:space="preserve">se </w:t>
      </w:r>
      <w:r w:rsidR="002A5B3A" w:rsidRPr="0043415D">
        <w:rPr>
          <w:rFonts w:ascii="Century Gothic" w:hAnsi="Century Gothic"/>
          <w:b/>
          <w:color w:val="FF0000"/>
          <w:sz w:val="24"/>
          <w:szCs w:val="24"/>
        </w:rPr>
        <w:t xml:space="preserve">steps </w:t>
      </w:r>
      <w:r w:rsidRPr="0043415D">
        <w:rPr>
          <w:rFonts w:ascii="Century Gothic" w:hAnsi="Century Gothic"/>
          <w:b/>
          <w:color w:val="FF0000"/>
          <w:sz w:val="24"/>
          <w:szCs w:val="24"/>
        </w:rPr>
        <w:t xml:space="preserve">before </w:t>
      </w:r>
      <w:r w:rsidR="00F5224D" w:rsidRPr="0043415D">
        <w:rPr>
          <w:rFonts w:ascii="Century Gothic" w:hAnsi="Century Gothic"/>
          <w:b/>
          <w:color w:val="FF0000"/>
          <w:sz w:val="24"/>
          <w:szCs w:val="24"/>
        </w:rPr>
        <w:t xml:space="preserve">you </w:t>
      </w:r>
      <w:r w:rsidR="00734C4A" w:rsidRPr="0043415D">
        <w:rPr>
          <w:rFonts w:ascii="Century Gothic" w:hAnsi="Century Gothic"/>
          <w:b/>
          <w:color w:val="FF0000"/>
          <w:sz w:val="24"/>
          <w:szCs w:val="24"/>
        </w:rPr>
        <w:t>respond to a third pa</w:t>
      </w:r>
      <w:r w:rsidRPr="0043415D">
        <w:rPr>
          <w:rFonts w:ascii="Century Gothic" w:hAnsi="Century Gothic"/>
          <w:b/>
          <w:color w:val="FF0000"/>
          <w:sz w:val="24"/>
          <w:szCs w:val="24"/>
        </w:rPr>
        <w:t>rty</w:t>
      </w:r>
      <w:r w:rsidR="002A5B3A" w:rsidRPr="0043415D">
        <w:rPr>
          <w:rFonts w:ascii="Century Gothic" w:hAnsi="Century Gothic"/>
          <w:b/>
          <w:color w:val="FF0000"/>
          <w:sz w:val="24"/>
          <w:szCs w:val="24"/>
        </w:rPr>
        <w:t xml:space="preserve"> business travel </w:t>
      </w:r>
      <w:r w:rsidRPr="0043415D">
        <w:rPr>
          <w:rFonts w:ascii="Century Gothic" w:hAnsi="Century Gothic"/>
          <w:b/>
          <w:color w:val="FF0000"/>
          <w:sz w:val="24"/>
          <w:szCs w:val="24"/>
        </w:rPr>
        <w:t xml:space="preserve">or educational </w:t>
      </w:r>
      <w:r w:rsidR="002A5B3A" w:rsidRPr="0043415D">
        <w:rPr>
          <w:rFonts w:ascii="Century Gothic" w:hAnsi="Century Gothic"/>
          <w:b/>
          <w:color w:val="FF0000"/>
          <w:sz w:val="24"/>
          <w:szCs w:val="24"/>
        </w:rPr>
        <w:t>invitation</w:t>
      </w:r>
      <w:r w:rsidR="00F5224D" w:rsidRPr="0043415D">
        <w:rPr>
          <w:rFonts w:ascii="Century Gothic" w:hAnsi="Century Gothic"/>
          <w:b/>
          <w:color w:val="FF0000"/>
          <w:sz w:val="24"/>
          <w:szCs w:val="24"/>
        </w:rPr>
        <w:t>,</w:t>
      </w:r>
      <w:r w:rsidR="002A5B3A" w:rsidRPr="0043415D">
        <w:rPr>
          <w:rFonts w:ascii="Century Gothic" w:hAnsi="Century Gothic"/>
          <w:b/>
          <w:color w:val="FF0000"/>
          <w:sz w:val="24"/>
          <w:szCs w:val="24"/>
        </w:rPr>
        <w:t xml:space="preserve"> or </w:t>
      </w:r>
      <w:r w:rsidRPr="0043415D">
        <w:rPr>
          <w:rFonts w:ascii="Century Gothic" w:hAnsi="Century Gothic"/>
          <w:b/>
          <w:color w:val="FF0000"/>
          <w:sz w:val="24"/>
          <w:szCs w:val="24"/>
        </w:rPr>
        <w:t>third-part</w:t>
      </w:r>
      <w:r w:rsidR="00F5224D" w:rsidRPr="0043415D">
        <w:rPr>
          <w:rFonts w:ascii="Century Gothic" w:hAnsi="Century Gothic"/>
          <w:b/>
          <w:color w:val="FF0000"/>
          <w:sz w:val="24"/>
          <w:szCs w:val="24"/>
        </w:rPr>
        <w:t>y</w:t>
      </w:r>
      <w:r w:rsidRPr="0043415D">
        <w:rPr>
          <w:rFonts w:ascii="Century Gothic" w:hAnsi="Century Gothic"/>
          <w:b/>
          <w:color w:val="FF0000"/>
          <w:sz w:val="24"/>
          <w:szCs w:val="24"/>
        </w:rPr>
        <w:t xml:space="preserve"> i</w:t>
      </w:r>
      <w:r w:rsidR="00935497" w:rsidRPr="0043415D">
        <w:rPr>
          <w:rFonts w:ascii="Century Gothic" w:hAnsi="Century Gothic"/>
          <w:b/>
          <w:color w:val="FF0000"/>
          <w:sz w:val="24"/>
          <w:szCs w:val="24"/>
        </w:rPr>
        <w:t>nvitation to a City-related event that will involve an entrance fee, food or drink:</w:t>
      </w:r>
    </w:p>
    <w:p w:rsidR="002A5B3A" w:rsidRPr="0043415D" w:rsidRDefault="002A5B3A" w:rsidP="00F658B9">
      <w:pPr>
        <w:jc w:val="both"/>
        <w:rPr>
          <w:rFonts w:ascii="Century Gothic" w:hAnsi="Century Gothic"/>
          <w:b/>
          <w:color w:val="FF0000"/>
          <w:sz w:val="22"/>
        </w:rPr>
      </w:pPr>
    </w:p>
    <w:p w:rsidR="002A5B3A" w:rsidRPr="0043415D" w:rsidRDefault="002A5B3A" w:rsidP="00935497">
      <w:pPr>
        <w:jc w:val="both"/>
        <w:rPr>
          <w:rFonts w:ascii="Century Gothic" w:hAnsi="Century Gothic"/>
          <w:b/>
          <w:color w:val="FF0000"/>
          <w:sz w:val="22"/>
        </w:rPr>
      </w:pPr>
      <w:r w:rsidRPr="0043415D">
        <w:rPr>
          <w:rFonts w:ascii="Century Gothic" w:hAnsi="Century Gothic"/>
          <w:b/>
          <w:color w:val="FF0000"/>
          <w:sz w:val="22"/>
        </w:rPr>
        <w:t xml:space="preserve">1.  </w:t>
      </w:r>
      <w:r w:rsidRPr="0043415D">
        <w:rPr>
          <w:rFonts w:ascii="Century Gothic" w:hAnsi="Century Gothic"/>
          <w:b/>
          <w:color w:val="FF0000"/>
          <w:sz w:val="22"/>
          <w:u w:val="single"/>
        </w:rPr>
        <w:t>Call the Board of Ethics</w:t>
      </w:r>
      <w:r w:rsidRPr="0043415D">
        <w:rPr>
          <w:rFonts w:ascii="Century Gothic" w:hAnsi="Century Gothic"/>
          <w:b/>
          <w:color w:val="FF0000"/>
          <w:sz w:val="22"/>
        </w:rPr>
        <w:t xml:space="preserve"> or email us the invitation</w:t>
      </w:r>
      <w:r w:rsidR="00935497" w:rsidRPr="0043415D">
        <w:rPr>
          <w:rFonts w:ascii="Century Gothic" w:hAnsi="Century Gothic"/>
          <w:b/>
          <w:color w:val="FF0000"/>
          <w:sz w:val="22"/>
        </w:rPr>
        <w:t xml:space="preserve">. You must also </w:t>
      </w:r>
      <w:r w:rsidR="005F059E" w:rsidRPr="0043415D">
        <w:rPr>
          <w:rFonts w:ascii="Century Gothic" w:hAnsi="Century Gothic"/>
          <w:b/>
          <w:color w:val="FF0000"/>
          <w:sz w:val="22"/>
        </w:rPr>
        <w:t xml:space="preserve">receive your department’s approval for </w:t>
      </w:r>
      <w:r w:rsidR="002B1734" w:rsidRPr="0043415D">
        <w:rPr>
          <w:rFonts w:ascii="Century Gothic" w:hAnsi="Century Gothic"/>
          <w:b/>
          <w:color w:val="FF0000"/>
          <w:sz w:val="22"/>
        </w:rPr>
        <w:t xml:space="preserve">travel or </w:t>
      </w:r>
      <w:r w:rsidR="005F059E" w:rsidRPr="0043415D">
        <w:rPr>
          <w:rFonts w:ascii="Century Gothic" w:hAnsi="Century Gothic"/>
          <w:b/>
          <w:color w:val="FF0000"/>
          <w:sz w:val="22"/>
        </w:rPr>
        <w:t>training.</w:t>
      </w:r>
    </w:p>
    <w:p w:rsidR="002A5B3A" w:rsidRPr="0043415D" w:rsidRDefault="002A5B3A" w:rsidP="00F658B9">
      <w:pPr>
        <w:jc w:val="both"/>
        <w:rPr>
          <w:rFonts w:ascii="Century Gothic" w:hAnsi="Century Gothic"/>
          <w:b/>
          <w:color w:val="FF0000"/>
          <w:sz w:val="22"/>
        </w:rPr>
      </w:pPr>
    </w:p>
    <w:p w:rsidR="002A5B3A" w:rsidRPr="0043415D" w:rsidRDefault="002A5B3A" w:rsidP="00F658B9">
      <w:pPr>
        <w:jc w:val="both"/>
        <w:rPr>
          <w:rFonts w:ascii="Century Gothic" w:hAnsi="Century Gothic"/>
          <w:b/>
          <w:color w:val="FF0000"/>
          <w:sz w:val="22"/>
        </w:rPr>
      </w:pPr>
      <w:r w:rsidRPr="0043415D">
        <w:rPr>
          <w:rFonts w:ascii="Century Gothic" w:hAnsi="Century Gothic"/>
          <w:b/>
          <w:color w:val="FF0000"/>
          <w:sz w:val="22"/>
        </w:rPr>
        <w:t>2.  If you receive</w:t>
      </w:r>
      <w:r w:rsidR="005F059E" w:rsidRPr="0043415D">
        <w:rPr>
          <w:rFonts w:ascii="Century Gothic" w:hAnsi="Century Gothic"/>
          <w:b/>
          <w:color w:val="FF0000"/>
          <w:sz w:val="22"/>
        </w:rPr>
        <w:t xml:space="preserve"> our</w:t>
      </w:r>
      <w:r w:rsidRPr="0043415D">
        <w:rPr>
          <w:rFonts w:ascii="Century Gothic" w:hAnsi="Century Gothic"/>
          <w:b/>
          <w:color w:val="FF0000"/>
          <w:sz w:val="22"/>
        </w:rPr>
        <w:t xml:space="preserve"> approval, go and enjoy, but remember that </w:t>
      </w:r>
      <w:r w:rsidRPr="0043415D">
        <w:rPr>
          <w:rFonts w:ascii="Century Gothic" w:hAnsi="Century Gothic"/>
          <w:b/>
          <w:color w:val="FF0000"/>
          <w:sz w:val="22"/>
          <w:u w:val="single"/>
        </w:rPr>
        <w:t>you may not accept a</w:t>
      </w:r>
      <w:r w:rsidR="00935497" w:rsidRPr="0043415D">
        <w:rPr>
          <w:rFonts w:ascii="Century Gothic" w:hAnsi="Century Gothic"/>
          <w:b/>
          <w:color w:val="FF0000"/>
          <w:sz w:val="22"/>
          <w:u w:val="single"/>
        </w:rPr>
        <w:t>n</w:t>
      </w:r>
      <w:r w:rsidRPr="0043415D">
        <w:rPr>
          <w:rFonts w:ascii="Century Gothic" w:hAnsi="Century Gothic"/>
          <w:b/>
          <w:color w:val="FF0000"/>
          <w:sz w:val="22"/>
          <w:u w:val="single"/>
        </w:rPr>
        <w:t xml:space="preserve"> honorari</w:t>
      </w:r>
      <w:r w:rsidR="00935497" w:rsidRPr="0043415D">
        <w:rPr>
          <w:rFonts w:ascii="Century Gothic" w:hAnsi="Century Gothic"/>
          <w:b/>
          <w:color w:val="FF0000"/>
          <w:sz w:val="22"/>
          <w:u w:val="single"/>
        </w:rPr>
        <w:t>um</w:t>
      </w:r>
      <w:r w:rsidR="00AD2D44" w:rsidRPr="0043415D">
        <w:rPr>
          <w:rFonts w:ascii="Century Gothic" w:hAnsi="Century Gothic"/>
          <w:b/>
          <w:color w:val="FF0000"/>
          <w:sz w:val="22"/>
        </w:rPr>
        <w:t>.</w:t>
      </w:r>
    </w:p>
    <w:p w:rsidR="002A5B3A" w:rsidRPr="0043415D" w:rsidRDefault="002A5B3A" w:rsidP="00F658B9">
      <w:pPr>
        <w:jc w:val="both"/>
        <w:rPr>
          <w:rFonts w:ascii="Century Gothic" w:hAnsi="Century Gothic"/>
          <w:b/>
          <w:color w:val="FF0000"/>
          <w:sz w:val="22"/>
        </w:rPr>
      </w:pPr>
    </w:p>
    <w:p w:rsidR="002A5B3A" w:rsidRPr="0043415D" w:rsidRDefault="002A5B3A" w:rsidP="00F658B9">
      <w:pPr>
        <w:jc w:val="both"/>
        <w:rPr>
          <w:rFonts w:ascii="Century Gothic" w:hAnsi="Century Gothic"/>
          <w:b/>
          <w:color w:val="FF0000"/>
          <w:sz w:val="22"/>
        </w:rPr>
      </w:pPr>
      <w:r w:rsidRPr="0043415D">
        <w:rPr>
          <w:rFonts w:ascii="Century Gothic" w:hAnsi="Century Gothic"/>
          <w:b/>
          <w:color w:val="FF0000"/>
          <w:sz w:val="22"/>
        </w:rPr>
        <w:t xml:space="preserve">3.  Remember </w:t>
      </w:r>
      <w:r w:rsidR="002B1734" w:rsidRPr="0043415D">
        <w:rPr>
          <w:rFonts w:ascii="Century Gothic" w:hAnsi="Century Gothic"/>
          <w:b/>
          <w:color w:val="FF0000"/>
          <w:sz w:val="22"/>
        </w:rPr>
        <w:t xml:space="preserve">also </w:t>
      </w:r>
      <w:r w:rsidRPr="0043415D">
        <w:rPr>
          <w:rFonts w:ascii="Century Gothic" w:hAnsi="Century Gothic"/>
          <w:b/>
          <w:color w:val="FF0000"/>
          <w:sz w:val="22"/>
        </w:rPr>
        <w:t xml:space="preserve">to </w:t>
      </w:r>
      <w:r w:rsidRPr="0043415D">
        <w:rPr>
          <w:rFonts w:ascii="Century Gothic" w:hAnsi="Century Gothic"/>
          <w:b/>
          <w:color w:val="FF0000"/>
          <w:sz w:val="22"/>
          <w:u w:val="single"/>
        </w:rPr>
        <w:t>send the Board of Ethics a follow up memo or email</w:t>
      </w:r>
      <w:r w:rsidRPr="0043415D">
        <w:rPr>
          <w:rFonts w:ascii="Century Gothic" w:hAnsi="Century Gothic"/>
          <w:b/>
          <w:color w:val="FF0000"/>
          <w:sz w:val="22"/>
        </w:rPr>
        <w:t xml:space="preserve"> disclosing who went, who paid, what the event or course was, when and where</w:t>
      </w:r>
      <w:r w:rsidR="0048191B" w:rsidRPr="0043415D">
        <w:rPr>
          <w:rFonts w:ascii="Century Gothic" w:hAnsi="Century Gothic"/>
          <w:b/>
          <w:color w:val="FF0000"/>
          <w:sz w:val="22"/>
        </w:rPr>
        <w:t>. Itemized expense lists need not be sent</w:t>
      </w:r>
      <w:r w:rsidRPr="0043415D">
        <w:rPr>
          <w:rFonts w:ascii="Century Gothic" w:hAnsi="Century Gothic"/>
          <w:b/>
          <w:color w:val="FF0000"/>
          <w:sz w:val="22"/>
        </w:rPr>
        <w:t>.</w:t>
      </w:r>
    </w:p>
    <w:p w:rsidR="00F658B9" w:rsidRPr="00F658B9" w:rsidRDefault="00256934" w:rsidP="00AD2D44">
      <w:pPr>
        <w:jc w:val="both"/>
        <w:rPr>
          <w:rFonts w:ascii="Century Gothic" w:eastAsia="Times New Roman" w:hAnsi="Century Gothic" w:cs="Arial"/>
          <w:color w:val="FF0000"/>
          <w:sz w:val="22"/>
        </w:rPr>
      </w:pPr>
      <w:r w:rsidRPr="00F658B9">
        <w:rPr>
          <w:rFonts w:ascii="Century Gothic" w:hAnsi="Century Gothic"/>
          <w:sz w:val="22"/>
        </w:rPr>
        <w:t xml:space="preserve"> </w:t>
      </w:r>
    </w:p>
    <w:p w:rsidR="00F658B9" w:rsidRPr="00923616"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bCs/>
          <w:color w:val="0000FF"/>
          <w:sz w:val="22"/>
        </w:rPr>
      </w:pPr>
      <w:r w:rsidRPr="00923616">
        <w:rPr>
          <w:rFonts w:ascii="Century Gothic" w:eastAsia="Times New Roman" w:hAnsi="Century Gothic" w:cs="Arial"/>
          <w:b/>
          <w:color w:val="0000FF"/>
          <w:sz w:val="22"/>
        </w:rPr>
        <w:t xml:space="preserve">For </w:t>
      </w:r>
      <w:r w:rsidR="00AD2D44" w:rsidRPr="00923616">
        <w:rPr>
          <w:rFonts w:ascii="Century Gothic" w:eastAsia="Times New Roman" w:hAnsi="Century Gothic" w:cs="Arial"/>
          <w:b/>
          <w:bCs/>
          <w:color w:val="0000FF"/>
          <w:sz w:val="22"/>
        </w:rPr>
        <w:t>confidential advice</w:t>
      </w:r>
      <w:r w:rsidRPr="00923616">
        <w:rPr>
          <w:rFonts w:ascii="Century Gothic" w:eastAsia="Times New Roman" w:hAnsi="Century Gothic" w:cs="Arial"/>
          <w:b/>
          <w:color w:val="0000FF"/>
          <w:sz w:val="22"/>
        </w:rPr>
        <w:t>, contact</w:t>
      </w:r>
      <w:r w:rsidRPr="00923616">
        <w:rPr>
          <w:rFonts w:ascii="Century Gothic" w:eastAsia="Times New Roman" w:hAnsi="Century Gothic" w:cs="Arial"/>
          <w:color w:val="0000FF"/>
          <w:sz w:val="22"/>
        </w:rPr>
        <w:t>:</w:t>
      </w:r>
    </w:p>
    <w:p w:rsidR="00F658B9" w:rsidRPr="0043415D"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bCs/>
          <w:color w:val="008000"/>
          <w:sz w:val="16"/>
          <w:szCs w:val="16"/>
        </w:rPr>
      </w:pP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sz w:val="24"/>
          <w:szCs w:val="24"/>
        </w:rPr>
      </w:pPr>
      <w:r w:rsidRPr="00DA7910">
        <w:rPr>
          <w:rFonts w:ascii="Century Gothic" w:eastAsia="Times New Roman" w:hAnsi="Century Gothic" w:cs="Arial"/>
          <w:b/>
          <w:bCs/>
          <w:sz w:val="24"/>
          <w:szCs w:val="24"/>
        </w:rPr>
        <w:t>Chicago Board of Ethics</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740 North Sedgwick, Suite 500</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Chicago, Illinois 60654</w:t>
      </w:r>
    </w:p>
    <w:p w:rsidR="00AD2D44" w:rsidRDefault="002E1287"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hyperlink r:id="rId11" w:history="1">
        <w:r w:rsidR="00935497" w:rsidRPr="001E0761">
          <w:rPr>
            <w:rStyle w:val="Hyperlink"/>
            <w:rFonts w:ascii="Century Gothic" w:eastAsia="Times New Roman" w:hAnsi="Century Gothic" w:cs="Arial"/>
            <w:b/>
            <w:sz w:val="22"/>
          </w:rPr>
          <w:t>www.cityofchicago.org/Ethics</w:t>
        </w:r>
      </w:hyperlink>
    </w:p>
    <w:p w:rsidR="00AD2D44" w:rsidRPr="00DA7910" w:rsidRDefault="00AD2D44"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sz w:val="22"/>
        </w:rPr>
      </w:pPr>
    </w:p>
    <w:p w:rsidR="00F658B9" w:rsidRPr="00DA7910" w:rsidRDefault="00D43B98"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4"/>
          <w:szCs w:val="24"/>
        </w:rPr>
      </w:pPr>
      <w:r>
        <w:rPr>
          <w:rFonts w:ascii="Century Gothic" w:eastAsia="Times New Roman" w:hAnsi="Century Gothic" w:cs="Arial"/>
          <w:b/>
          <w:sz w:val="24"/>
          <w:szCs w:val="24"/>
        </w:rPr>
        <w:t>William F. Conlon</w:t>
      </w:r>
      <w:r w:rsidR="00F658B9" w:rsidRPr="00DA7910">
        <w:rPr>
          <w:rFonts w:ascii="Century Gothic" w:eastAsia="Times New Roman" w:hAnsi="Century Gothic" w:cs="Arial"/>
          <w:b/>
          <w:sz w:val="24"/>
          <w:szCs w:val="24"/>
        </w:rPr>
        <w:t>, Chair</w:t>
      </w:r>
    </w:p>
    <w:p w:rsidR="00AD2D44" w:rsidRPr="00DA7910" w:rsidRDefault="002343AD"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4"/>
          <w:szCs w:val="24"/>
        </w:rPr>
      </w:pPr>
      <w:r>
        <w:rPr>
          <w:rFonts w:ascii="Century Gothic" w:eastAsia="Times New Roman" w:hAnsi="Century Gothic" w:cs="Arial"/>
          <w:b/>
          <w:sz w:val="24"/>
          <w:szCs w:val="24"/>
        </w:rPr>
        <w:t>Lori Lightfoot</w:t>
      </w:r>
      <w:r w:rsidR="00AD2D44" w:rsidRPr="00DA7910">
        <w:rPr>
          <w:rFonts w:ascii="Century Gothic" w:eastAsia="Times New Roman" w:hAnsi="Century Gothic" w:cs="Arial"/>
          <w:b/>
          <w:sz w:val="24"/>
          <w:szCs w:val="24"/>
        </w:rPr>
        <w:t>, Mayor</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sz w:val="22"/>
        </w:rPr>
      </w:pP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Steven I. Berlin, Executive Director</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p>
    <w:p w:rsidR="00F658B9" w:rsidRPr="00DA7910" w:rsidRDefault="004F7CA2"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hyperlink r:id="rId12" w:history="1">
        <w:r w:rsidRPr="00E07A9A">
          <w:rPr>
            <w:rStyle w:val="Hyperlink"/>
            <w:rFonts w:ascii="Century Gothic" w:eastAsia="Times New Roman" w:hAnsi="Century Gothic" w:cs="Arial"/>
            <w:b/>
            <w:sz w:val="22"/>
          </w:rPr>
          <w:t>steve.berlin@cityofchicago.org</w:t>
        </w:r>
      </w:hyperlink>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twitter: @</w:t>
      </w:r>
      <w:r w:rsidR="000F04AC">
        <w:rPr>
          <w:rFonts w:ascii="Century Gothic" w:eastAsia="Times New Roman" w:hAnsi="Century Gothic" w:cs="Arial"/>
          <w:b/>
          <w:sz w:val="22"/>
        </w:rPr>
        <w:t>ChicagoEthicsBd</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TEL:   (312) 744-9660</w:t>
      </w:r>
    </w:p>
    <w:p w:rsidR="00F658B9" w:rsidRPr="00DA7910" w:rsidRDefault="00F658B9" w:rsidP="00AD2D44">
      <w:pPr>
        <w:widowControl w:val="0"/>
        <w:tabs>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jc w:val="center"/>
        <w:rPr>
          <w:rFonts w:ascii="Century Gothic" w:eastAsia="Times New Roman" w:hAnsi="Century Gothic" w:cs="Arial"/>
          <w:b/>
          <w:sz w:val="22"/>
        </w:rPr>
      </w:pPr>
      <w:r w:rsidRPr="00DA7910">
        <w:rPr>
          <w:rFonts w:ascii="Century Gothic" w:eastAsia="Times New Roman" w:hAnsi="Century Gothic" w:cs="Arial"/>
          <w:b/>
          <w:sz w:val="22"/>
        </w:rPr>
        <w:t>TTY:   (312) 744-5996</w:t>
      </w:r>
    </w:p>
    <w:p w:rsidR="00256934" w:rsidRPr="00DA7910" w:rsidRDefault="00F658B9" w:rsidP="00AD2D44">
      <w:pPr>
        <w:jc w:val="center"/>
        <w:rPr>
          <w:rFonts w:ascii="Century Gothic" w:eastAsia="Times New Roman" w:hAnsi="Century Gothic" w:cs="Arial"/>
          <w:b/>
          <w:sz w:val="22"/>
        </w:rPr>
      </w:pPr>
      <w:r w:rsidRPr="00DA7910">
        <w:rPr>
          <w:rFonts w:ascii="Century Gothic" w:eastAsia="Times New Roman" w:hAnsi="Century Gothic" w:cs="Arial"/>
          <w:b/>
          <w:sz w:val="22"/>
        </w:rPr>
        <w:t>FAX:   (312) 744-2793</w:t>
      </w:r>
    </w:p>
    <w:p w:rsidR="00AD2D44" w:rsidRPr="00DA7910" w:rsidRDefault="00AD2D44" w:rsidP="00AD2D44">
      <w:pPr>
        <w:jc w:val="center"/>
        <w:rPr>
          <w:rFonts w:ascii="Century Gothic" w:eastAsia="Times New Roman" w:hAnsi="Century Gothic" w:cs="Arial"/>
          <w:b/>
          <w:color w:val="000000"/>
          <w:sz w:val="22"/>
        </w:rPr>
      </w:pPr>
    </w:p>
    <w:p w:rsidR="00AD2D44" w:rsidRPr="002B1734" w:rsidRDefault="002343AD" w:rsidP="00AD2D44">
      <w:pPr>
        <w:jc w:val="right"/>
        <w:rPr>
          <w:rFonts w:ascii="Century Gothic" w:hAnsi="Century Gothic"/>
          <w:sz w:val="12"/>
          <w:szCs w:val="16"/>
        </w:rPr>
      </w:pPr>
      <w:r>
        <w:rPr>
          <w:rFonts w:ascii="Century Gothic" w:eastAsia="Times New Roman" w:hAnsi="Century Gothic" w:cs="Arial"/>
          <w:color w:val="000000"/>
          <w:sz w:val="12"/>
          <w:szCs w:val="16"/>
        </w:rPr>
        <w:t>5/19</w:t>
      </w:r>
    </w:p>
    <w:sectPr w:rsidR="00AD2D44" w:rsidRPr="002B1734" w:rsidSect="00F658B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34"/>
    <w:rsid w:val="00092525"/>
    <w:rsid w:val="000C25A2"/>
    <w:rsid w:val="000F04AC"/>
    <w:rsid w:val="00165AC9"/>
    <w:rsid w:val="002343AD"/>
    <w:rsid w:val="00256934"/>
    <w:rsid w:val="002A5B3A"/>
    <w:rsid w:val="002B1734"/>
    <w:rsid w:val="003137E4"/>
    <w:rsid w:val="00373CF4"/>
    <w:rsid w:val="003D5212"/>
    <w:rsid w:val="0043415D"/>
    <w:rsid w:val="0048191B"/>
    <w:rsid w:val="004D5A1C"/>
    <w:rsid w:val="004F7CA2"/>
    <w:rsid w:val="00547653"/>
    <w:rsid w:val="00594D14"/>
    <w:rsid w:val="005A6062"/>
    <w:rsid w:val="005A6C45"/>
    <w:rsid w:val="005C5348"/>
    <w:rsid w:val="005F059E"/>
    <w:rsid w:val="007126F8"/>
    <w:rsid w:val="00734C4A"/>
    <w:rsid w:val="007A5BA6"/>
    <w:rsid w:val="00841761"/>
    <w:rsid w:val="0087160A"/>
    <w:rsid w:val="00891B3D"/>
    <w:rsid w:val="00923616"/>
    <w:rsid w:val="00935497"/>
    <w:rsid w:val="00991E44"/>
    <w:rsid w:val="009B7790"/>
    <w:rsid w:val="00AC2973"/>
    <w:rsid w:val="00AD2D44"/>
    <w:rsid w:val="00BD2365"/>
    <w:rsid w:val="00C870B7"/>
    <w:rsid w:val="00D150FD"/>
    <w:rsid w:val="00D43B98"/>
    <w:rsid w:val="00D67140"/>
    <w:rsid w:val="00DA7910"/>
    <w:rsid w:val="00DD2184"/>
    <w:rsid w:val="00E417A0"/>
    <w:rsid w:val="00E509C2"/>
    <w:rsid w:val="00E80FA8"/>
    <w:rsid w:val="00F346D1"/>
    <w:rsid w:val="00F5224D"/>
    <w:rsid w:val="00F6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F65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B9"/>
    <w:rPr>
      <w:rFonts w:ascii="Tahoma" w:hAnsi="Tahoma" w:cs="Tahoma"/>
      <w:sz w:val="16"/>
      <w:szCs w:val="16"/>
    </w:rPr>
  </w:style>
  <w:style w:type="character" w:styleId="FollowedHyperlink">
    <w:name w:val="FollowedHyperlink"/>
    <w:basedOn w:val="DefaultParagraphFont"/>
    <w:uiPriority w:val="99"/>
    <w:semiHidden/>
    <w:unhideWhenUsed/>
    <w:rsid w:val="009354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rPr>
      <w:sz w:val="21"/>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s="Times New Roman"/>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cs="Times New Roman"/>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cs="Times New Roman"/>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heme="minorEastAsia"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F65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B9"/>
    <w:rPr>
      <w:rFonts w:ascii="Tahoma" w:hAnsi="Tahoma" w:cs="Tahoma"/>
      <w:sz w:val="16"/>
      <w:szCs w:val="16"/>
    </w:rPr>
  </w:style>
  <w:style w:type="character" w:styleId="FollowedHyperlink">
    <w:name w:val="FollowedHyperlink"/>
    <w:basedOn w:val="DefaultParagraphFont"/>
    <w:uiPriority w:val="99"/>
    <w:semiHidden/>
    <w:unhideWhenUsed/>
    <w:rsid w:val="00935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erlin@cityofchicag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cityofchicago.org/dam/intranet/departments/obm/TravelForms/COCTravelPolicy093016.pdf" TargetMode="External"/><Relationship Id="rId12" Type="http://schemas.openxmlformats.org/officeDocument/2006/relationships/hyperlink" Target="mailto:steve.berlin@cityofchicag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ofchicago.org/city/en/depts/ethics/provdrs/reg/svcs.html" TargetMode="External"/><Relationship Id="rId11" Type="http://schemas.openxmlformats.org/officeDocument/2006/relationships/hyperlink" Target="http://www.cityofchicago.org/Ethics"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2018-01-05T16:41:00Z</dcterms:created>
  <dcterms:modified xsi:type="dcterms:W3CDTF">2019-05-22T22:50:00Z</dcterms:modified>
</cp:coreProperties>
</file>