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D0E12" w14:textId="4AFA5548" w:rsidR="00B07C05" w:rsidRPr="00AC657F" w:rsidRDefault="00B07C05" w:rsidP="00981654">
      <w:pPr>
        <w:spacing w:after="0" w:line="240" w:lineRule="auto"/>
        <w:rPr>
          <w:rFonts w:ascii="Calibri Light" w:eastAsia="SimSun" w:hAnsi="Calibri Light" w:cs="Calibri Light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AC657F">
        <w:rPr>
          <w:rFonts w:ascii="Calibri Light" w:eastAsia="SimSun" w:hAnsi="Calibri Light" w:cs="Calibri Light" w:hint="eastAsia"/>
          <w:b/>
          <w:bCs/>
          <w:color w:val="000000"/>
          <w:sz w:val="24"/>
          <w:szCs w:val="24"/>
          <w:shd w:val="clear" w:color="auto" w:fill="FFFFFF"/>
          <w:lang w:eastAsia="zh-CN"/>
        </w:rPr>
        <w:t>Facebook/LinkedIn</w:t>
      </w:r>
    </w:p>
    <w:p w14:paraId="65B18F88" w14:textId="77777777" w:rsidR="00B07C05" w:rsidRPr="00AC657F" w:rsidRDefault="00B07C05" w:rsidP="00981654">
      <w:pPr>
        <w:spacing w:after="0" w:line="240" w:lineRule="auto"/>
        <w:rPr>
          <w:rFonts w:ascii="Calibri Light" w:eastAsia="SimSun" w:hAnsi="Calibri Light" w:cs="Calibri Light"/>
          <w:color w:val="000000"/>
          <w:sz w:val="24"/>
          <w:szCs w:val="24"/>
          <w:shd w:val="clear" w:color="auto" w:fill="FFFFFF"/>
          <w:lang w:eastAsia="zh-CN"/>
        </w:rPr>
      </w:pPr>
    </w:p>
    <w:p w14:paraId="67DC456F" w14:textId="5F1A07E9" w:rsidR="00981654" w:rsidRPr="00AC657F" w:rsidRDefault="00981654" w:rsidP="000D47AA">
      <w:pPr>
        <w:spacing w:after="0" w:line="240" w:lineRule="auto"/>
        <w:jc w:val="both"/>
        <w:rPr>
          <w:rFonts w:ascii="Calibri Light" w:eastAsia="SimSun" w:hAnsi="Calibri Light" w:cs="Calibri Light"/>
          <w:color w:val="000000"/>
          <w:sz w:val="24"/>
          <w:szCs w:val="24"/>
          <w:shd w:val="clear" w:color="auto" w:fill="FFFFFF"/>
          <w:lang w:eastAsia="zh-CN"/>
        </w:rPr>
      </w:pPr>
      <w:r w:rsidRPr="00AC657F">
        <w:rPr>
          <w:rFonts w:ascii="Calibri Light" w:eastAsia="SimSun" w:hAnsi="Calibri Light" w:cs="Calibri Light" w:hint="eastAsia"/>
          <w:color w:val="000000"/>
          <w:sz w:val="24"/>
          <w:szCs w:val="24"/>
          <w:shd w:val="clear" w:color="auto" w:fill="FFFFFF"/>
          <w:lang w:eastAsia="zh-CN"/>
        </w:rPr>
        <w:t>芝加哥市正采取大胆的气候行动，以创造更健康且更持</w:t>
      </w:r>
      <w:r w:rsidR="00712E00">
        <w:rPr>
          <w:rFonts w:ascii="Calibri Light" w:eastAsia="SimSun" w:hAnsi="Calibri Light" w:cs="Calibri Light" w:hint="eastAsia"/>
          <w:color w:val="000000"/>
          <w:sz w:val="24"/>
          <w:szCs w:val="24"/>
          <w:shd w:val="clear" w:color="auto" w:fill="FFFFFF"/>
          <w:lang w:eastAsia="zh-CN"/>
        </w:rPr>
        <w:t>久</w:t>
      </w:r>
      <w:r w:rsidRPr="00AC657F">
        <w:rPr>
          <w:rFonts w:ascii="Calibri Light" w:eastAsia="SimSun" w:hAnsi="Calibri Light" w:cs="Calibri Light" w:hint="eastAsia"/>
          <w:color w:val="000000"/>
          <w:sz w:val="24"/>
          <w:szCs w:val="24"/>
          <w:shd w:val="clear" w:color="auto" w:fill="FFFFFF"/>
          <w:lang w:eastAsia="zh-CN"/>
        </w:rPr>
        <w:t>的未来。本市正致力于更新气候目标，以期减少碳排放，并密切关注如何增加居民储蓄、促进环境正义以及提高社区健康。</w:t>
      </w:r>
      <w:r w:rsidRPr="00AC657F">
        <w:rPr>
          <w:rFonts w:ascii="Calibri Light" w:eastAsia="SimSun" w:hAnsi="Calibri Light" w:cs="Calibri Light" w:hint="eastAsia"/>
          <w:color w:val="000000"/>
          <w:sz w:val="24"/>
          <w:szCs w:val="24"/>
          <w:shd w:val="clear" w:color="auto" w:fill="FFFFFF"/>
          <w:lang w:eastAsia="zh-CN"/>
        </w:rPr>
        <w:t xml:space="preserve">2022 </w:t>
      </w:r>
      <w:r w:rsidRPr="00AC657F">
        <w:rPr>
          <w:rFonts w:ascii="Calibri Light" w:eastAsia="SimSun" w:hAnsi="Calibri Light" w:cs="Calibri Light" w:hint="eastAsia"/>
          <w:color w:val="000000"/>
          <w:sz w:val="24"/>
          <w:szCs w:val="24"/>
          <w:shd w:val="clear" w:color="auto" w:fill="FFFFFF"/>
          <w:lang w:eastAsia="zh-CN"/>
        </w:rPr>
        <w:t>年，芝加哥将迎来历史性的投资，在此感谢您与我们分享对您和您社区而言</w:t>
      </w:r>
      <w:r w:rsidR="00AC657F" w:rsidRPr="00AC657F">
        <w:rPr>
          <w:rFonts w:ascii="Calibri Light" w:eastAsia="SimSun" w:hAnsi="Calibri Light" w:cs="Calibri Light" w:hint="eastAsia"/>
          <w:color w:val="000000"/>
          <w:sz w:val="24"/>
          <w:szCs w:val="24"/>
          <w:shd w:val="clear" w:color="auto" w:fill="FFFFFF"/>
          <w:lang w:eastAsia="zh-CN"/>
        </w:rPr>
        <w:br/>
      </w:r>
      <w:r w:rsidRPr="00AC657F">
        <w:rPr>
          <w:rFonts w:ascii="Calibri Light" w:eastAsia="SimSun" w:hAnsi="Calibri Light" w:cs="Calibri Light" w:hint="eastAsia"/>
          <w:color w:val="000000"/>
          <w:sz w:val="24"/>
          <w:szCs w:val="24"/>
          <w:shd w:val="clear" w:color="auto" w:fill="FFFFFF"/>
          <w:lang w:eastAsia="zh-CN"/>
        </w:rPr>
        <w:t>最重要的事项。请立即分享您</w:t>
      </w:r>
      <w:hyperlink r:id="rId9" w:history="1">
        <w:r w:rsidRPr="00835895">
          <w:rPr>
            <w:rStyle w:val="Hyperlink"/>
            <w:rFonts w:ascii="Calibri Light" w:eastAsia="SimSun" w:hAnsi="Calibri Light" w:cs="Calibri Light" w:hint="eastAsia"/>
            <w:sz w:val="24"/>
            <w:szCs w:val="24"/>
            <w:shd w:val="clear" w:color="auto" w:fill="FFFFFF"/>
            <w:lang w:eastAsia="zh-CN"/>
          </w:rPr>
          <w:t>对芝加哥气候行动计划</w:t>
        </w:r>
      </w:hyperlink>
      <w:r w:rsidR="00835895">
        <w:rPr>
          <w:rFonts w:ascii="Calibri Light" w:eastAsia="SimSun" w:hAnsi="Calibri Light" w:cs="Calibri Light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AC657F">
        <w:rPr>
          <w:rFonts w:ascii="Calibri Light" w:eastAsia="SimSun" w:hAnsi="Calibri Light" w:cs="Calibri Light" w:hint="eastAsia"/>
          <w:color w:val="000000"/>
          <w:sz w:val="24"/>
          <w:szCs w:val="24"/>
          <w:shd w:val="clear" w:color="auto" w:fill="FFFFFF"/>
          <w:lang w:eastAsia="zh-CN"/>
        </w:rPr>
        <w:t>的看法！</w:t>
      </w:r>
    </w:p>
    <w:p w14:paraId="0860A093" w14:textId="77777777" w:rsidR="000A629E" w:rsidRPr="00AC657F" w:rsidRDefault="000A629E" w:rsidP="000D47AA">
      <w:pPr>
        <w:spacing w:after="0" w:line="240" w:lineRule="auto"/>
        <w:jc w:val="both"/>
        <w:rPr>
          <w:rFonts w:ascii="Calibri Light" w:eastAsia="SimSun" w:hAnsi="Calibri Light" w:cs="Calibri Light"/>
          <w:color w:val="000000"/>
          <w:sz w:val="24"/>
          <w:szCs w:val="24"/>
          <w:shd w:val="clear" w:color="auto" w:fill="FFFFFF"/>
          <w:lang w:eastAsia="zh-CN"/>
        </w:rPr>
      </w:pPr>
    </w:p>
    <w:p w14:paraId="7DFCD46E" w14:textId="77777777" w:rsidR="00B07C05" w:rsidRPr="00AC657F" w:rsidRDefault="00B07C05" w:rsidP="000D47AA">
      <w:pPr>
        <w:spacing w:after="0" w:line="240" w:lineRule="auto"/>
        <w:jc w:val="both"/>
        <w:rPr>
          <w:rFonts w:ascii="Calibri Light" w:eastAsia="SimSun" w:hAnsi="Calibri Light" w:cs="Calibri Light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AC657F">
        <w:rPr>
          <w:rFonts w:ascii="Calibri Light" w:eastAsia="SimSun" w:hAnsi="Calibri Light" w:cs="Calibri Light" w:hint="eastAsia"/>
          <w:b/>
          <w:bCs/>
          <w:color w:val="000000"/>
          <w:sz w:val="24"/>
          <w:szCs w:val="24"/>
          <w:shd w:val="clear" w:color="auto" w:fill="FFFFFF"/>
          <w:lang w:eastAsia="zh-CN"/>
        </w:rPr>
        <w:t>Instagram/Twitter</w:t>
      </w:r>
    </w:p>
    <w:p w14:paraId="676E8688" w14:textId="77777777" w:rsidR="00BC7C6C" w:rsidRPr="00AC657F" w:rsidRDefault="00BC7C6C" w:rsidP="000D47AA">
      <w:pPr>
        <w:spacing w:after="0" w:line="240" w:lineRule="auto"/>
        <w:jc w:val="both"/>
        <w:rPr>
          <w:rFonts w:ascii="Calibri Light" w:eastAsia="SimSun" w:hAnsi="Calibri Light" w:cs="Calibri Light"/>
          <w:color w:val="000000"/>
          <w:sz w:val="24"/>
          <w:szCs w:val="24"/>
          <w:shd w:val="clear" w:color="auto" w:fill="FFFFFF"/>
          <w:lang w:eastAsia="zh-CN"/>
        </w:rPr>
      </w:pPr>
    </w:p>
    <w:p w14:paraId="162BF1F1" w14:textId="170064E0" w:rsidR="00B07C05" w:rsidRPr="00AC657F" w:rsidRDefault="00B07C05" w:rsidP="00134F2B">
      <w:pPr>
        <w:spacing w:after="0" w:line="240" w:lineRule="auto"/>
        <w:jc w:val="both"/>
        <w:rPr>
          <w:rFonts w:ascii="Times New Roman" w:eastAsia="SimSun" w:hAnsi="Times New Roman" w:cs="Times New Roman"/>
          <w:spacing w:val="-4"/>
          <w:sz w:val="24"/>
          <w:szCs w:val="24"/>
          <w:lang w:eastAsia="zh-CN"/>
        </w:rPr>
      </w:pPr>
      <w:r w:rsidRPr="00AC657F">
        <w:rPr>
          <w:rFonts w:ascii="Calibri Light" w:eastAsia="SimSun" w:hAnsi="Calibri Light" w:cs="Calibri Light" w:hint="eastAsia"/>
          <w:color w:val="000000"/>
          <w:spacing w:val="-4"/>
          <w:sz w:val="24"/>
          <w:szCs w:val="24"/>
          <w:shd w:val="clear" w:color="auto" w:fill="FFFFFF"/>
          <w:lang w:eastAsia="zh-CN"/>
        </w:rPr>
        <w:t>芝加哥市正采取大胆的气候行动，以创造更健康且更持</w:t>
      </w:r>
      <w:r w:rsidR="00153474">
        <w:rPr>
          <w:rFonts w:ascii="Calibri Light" w:eastAsia="SimSun" w:hAnsi="Calibri Light" w:cs="Calibri Light" w:hint="eastAsia"/>
          <w:color w:val="000000"/>
          <w:spacing w:val="-4"/>
          <w:sz w:val="24"/>
          <w:szCs w:val="24"/>
          <w:shd w:val="clear" w:color="auto" w:fill="FFFFFF"/>
          <w:lang w:eastAsia="zh-CN"/>
        </w:rPr>
        <w:t>久</w:t>
      </w:r>
      <w:r w:rsidRPr="00AC657F">
        <w:rPr>
          <w:rFonts w:ascii="Calibri Light" w:eastAsia="SimSun" w:hAnsi="Calibri Light" w:cs="Calibri Light" w:hint="eastAsia"/>
          <w:color w:val="000000"/>
          <w:spacing w:val="-4"/>
          <w:sz w:val="24"/>
          <w:szCs w:val="24"/>
          <w:shd w:val="clear" w:color="auto" w:fill="FFFFFF"/>
          <w:lang w:eastAsia="zh-CN"/>
        </w:rPr>
        <w:t>的未来。</w:t>
      </w:r>
      <w:r w:rsidRPr="00AC657F">
        <w:rPr>
          <w:rFonts w:ascii="Calibri Light" w:eastAsia="SimSun" w:hAnsi="Calibri Light" w:cs="Calibri Light" w:hint="eastAsia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2022 </w:t>
      </w:r>
      <w:r w:rsidRPr="00AC657F">
        <w:rPr>
          <w:rFonts w:ascii="Calibri Light" w:eastAsia="SimSun" w:hAnsi="Calibri Light" w:cs="Calibri Light" w:hint="eastAsia"/>
          <w:color w:val="000000"/>
          <w:spacing w:val="-4"/>
          <w:sz w:val="24"/>
          <w:szCs w:val="24"/>
          <w:shd w:val="clear" w:color="auto" w:fill="FFFFFF"/>
          <w:lang w:eastAsia="zh-CN"/>
        </w:rPr>
        <w:t>年，芝加哥将迎来历史性的投资。请立即分享您</w:t>
      </w:r>
      <w:hyperlink r:id="rId10" w:history="1">
        <w:r w:rsidRPr="00835895">
          <w:rPr>
            <w:rStyle w:val="Hyperlink"/>
            <w:rFonts w:ascii="Calibri Light" w:eastAsia="SimSun" w:hAnsi="Calibri Light" w:cs="Calibri Light" w:hint="eastAsia"/>
            <w:spacing w:val="-4"/>
            <w:sz w:val="24"/>
            <w:szCs w:val="24"/>
            <w:shd w:val="clear" w:color="auto" w:fill="FFFFFF"/>
            <w:lang w:eastAsia="zh-CN"/>
          </w:rPr>
          <w:t>对芝加哥气候行动计划</w:t>
        </w:r>
      </w:hyperlink>
      <w:r w:rsidRPr="00AC657F">
        <w:rPr>
          <w:rFonts w:ascii="Calibri Light" w:eastAsia="SimSun" w:hAnsi="Calibri Light" w:cs="Calibri Light" w:hint="eastAsia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AC657F">
        <w:rPr>
          <w:rFonts w:ascii="Calibri Light" w:eastAsia="SimSun" w:hAnsi="Calibri Light" w:cs="Calibri Light" w:hint="eastAsia"/>
          <w:color w:val="000000"/>
          <w:spacing w:val="-4"/>
          <w:sz w:val="24"/>
          <w:szCs w:val="24"/>
          <w:shd w:val="clear" w:color="auto" w:fill="FFFFFF"/>
          <w:lang w:eastAsia="zh-CN"/>
        </w:rPr>
        <w:t>的看法！</w:t>
      </w:r>
    </w:p>
    <w:p w14:paraId="2EED588F" w14:textId="77777777" w:rsidR="00D436DF" w:rsidRPr="00AC657F" w:rsidRDefault="00D436DF" w:rsidP="00581AE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626B2DA7" w14:textId="77777777" w:rsidR="00D436DF" w:rsidRPr="00AC657F" w:rsidRDefault="00D436DF" w:rsidP="00581AED">
      <w:pPr>
        <w:spacing w:after="0" w:line="240" w:lineRule="auto"/>
        <w:rPr>
          <w:rFonts w:ascii="Calibri Light" w:eastAsia="SimSun" w:hAnsi="Calibri Light" w:cs="Calibri Light"/>
          <w:color w:val="000000"/>
          <w:sz w:val="24"/>
          <w:szCs w:val="24"/>
          <w:shd w:val="clear" w:color="auto" w:fill="FFFFFF"/>
          <w:lang w:eastAsia="zh-CN"/>
        </w:rPr>
      </w:pPr>
    </w:p>
    <w:sectPr w:rsidR="00D436DF" w:rsidRPr="00AC657F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2DB4" w14:textId="77777777" w:rsidR="001D185E" w:rsidRDefault="001D185E" w:rsidP="001D185E">
      <w:pPr>
        <w:spacing w:after="0" w:line="240" w:lineRule="auto"/>
      </w:pPr>
      <w:r>
        <w:separator/>
      </w:r>
    </w:p>
  </w:endnote>
  <w:endnote w:type="continuationSeparator" w:id="0">
    <w:p w14:paraId="562638E6" w14:textId="77777777" w:rsidR="001D185E" w:rsidRDefault="001D185E" w:rsidP="001D1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E6AAE" w14:textId="77777777" w:rsidR="001D185E" w:rsidRDefault="001D185E" w:rsidP="001D185E">
      <w:pPr>
        <w:spacing w:after="0" w:line="240" w:lineRule="auto"/>
      </w:pPr>
      <w:r>
        <w:separator/>
      </w:r>
    </w:p>
  </w:footnote>
  <w:footnote w:type="continuationSeparator" w:id="0">
    <w:p w14:paraId="32DEFB6D" w14:textId="77777777" w:rsidR="001D185E" w:rsidRDefault="001D185E" w:rsidP="001D1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A4E2" w14:textId="1E50CE83" w:rsidR="001D185E" w:rsidRDefault="00E8108A">
    <w:pPr>
      <w:pStyle w:val="Header"/>
    </w:pPr>
    <w:r w:rsidRPr="00E8108A">
      <w:drawing>
        <wp:anchor distT="0" distB="0" distL="114300" distR="114300" simplePos="0" relativeHeight="251661312" behindDoc="0" locked="0" layoutInCell="1" allowOverlap="1" wp14:anchorId="18D4BE87" wp14:editId="664123C3">
          <wp:simplePos x="0" y="0"/>
          <wp:positionH relativeFrom="column">
            <wp:posOffset>-901065</wp:posOffset>
          </wp:positionH>
          <wp:positionV relativeFrom="paragraph">
            <wp:posOffset>-222250</wp:posOffset>
          </wp:positionV>
          <wp:extent cx="1900555" cy="488950"/>
          <wp:effectExtent l="0" t="0" r="0" b="0"/>
          <wp:wrapNone/>
          <wp:docPr id="2" name="Picture 2" descr="Shape,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, arrow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0555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08A">
      <mc:AlternateContent>
        <mc:Choice Requires="wps">
          <w:drawing>
            <wp:anchor distT="0" distB="0" distL="114300" distR="114300" simplePos="0" relativeHeight="251660288" behindDoc="0" locked="0" layoutInCell="1" allowOverlap="1" wp14:anchorId="56A9C797" wp14:editId="4CB9C287">
              <wp:simplePos x="0" y="0"/>
              <wp:positionH relativeFrom="column">
                <wp:posOffset>-901700</wp:posOffset>
              </wp:positionH>
              <wp:positionV relativeFrom="paragraph">
                <wp:posOffset>-294640</wp:posOffset>
              </wp:positionV>
              <wp:extent cx="7801610" cy="625475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01610" cy="625475"/>
                      </a:xfrm>
                      <a:prstGeom prst="rect">
                        <a:avLst/>
                      </a:prstGeom>
                      <a:solidFill>
                        <a:srgbClr val="C5F5A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1552460" id="Rectangle 6" o:spid="_x0000_s1026" style="position:absolute;margin-left:-71pt;margin-top:-23.2pt;width:614.3pt;height:4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" fillcolor="#c5f5ac" stroked="f" strokeweight="2pt"/>
          </w:pict>
        </mc:Fallback>
      </mc:AlternateContent>
    </w:r>
    <w:r w:rsidRPr="00E8108A">
      <mc:AlternateContent>
        <mc:Choice Requires="wps">
          <w:drawing>
            <wp:anchor distT="0" distB="0" distL="114300" distR="114300" simplePos="0" relativeHeight="251659264" behindDoc="1" locked="0" layoutInCell="1" allowOverlap="1" wp14:anchorId="5553F120" wp14:editId="3455C346">
              <wp:simplePos x="0" y="0"/>
              <wp:positionH relativeFrom="column">
                <wp:posOffset>-1002152</wp:posOffset>
              </wp:positionH>
              <wp:positionV relativeFrom="paragraph">
                <wp:posOffset>-442865</wp:posOffset>
              </wp:positionV>
              <wp:extent cx="7898130" cy="1232535"/>
              <wp:effectExtent l="12700" t="12700" r="13970" b="1206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98130" cy="1232535"/>
                      </a:xfrm>
                      <a:prstGeom prst="rect">
                        <a:avLst/>
                      </a:prstGeom>
                      <a:solidFill>
                        <a:srgbClr val="449428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04BD276" id="Rectangle 4" o:spid="_x0000_s1026" style="position:absolute;margin-left:-78.9pt;margin-top:-34.85pt;width:621.9pt;height:97.0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" fillcolor="#449428" strokecolor="#243f60 [1604]" strokeweight="2pt"/>
          </w:pict>
        </mc:Fallback>
      </mc:AlternateContent>
    </w:r>
  </w:p>
  <w:p w14:paraId="24247643" w14:textId="77777777" w:rsidR="00B25D17" w:rsidRDefault="00B25D17">
    <w:pPr>
      <w:pStyle w:val="Header"/>
    </w:pPr>
  </w:p>
  <w:p w14:paraId="4C5FAE4B" w14:textId="007BC2B0" w:rsidR="00B25D17" w:rsidRDefault="00B25D17">
    <w:pPr>
      <w:pStyle w:val="Header"/>
    </w:pPr>
  </w:p>
  <w:p w14:paraId="760ED149" w14:textId="200A020F" w:rsidR="00B25D17" w:rsidRDefault="00B25D17">
    <w:pPr>
      <w:pStyle w:val="Header"/>
    </w:pPr>
    <w:r w:rsidRPr="00B25D17">
      <w:drawing>
        <wp:inline distT="0" distB="0" distL="0" distR="0" wp14:anchorId="111677C8" wp14:editId="1D283412">
          <wp:extent cx="5943600" cy="4400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43600" cy="440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05626C" w14:textId="77777777" w:rsidR="001D185E" w:rsidRDefault="001D18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654"/>
    <w:rsid w:val="0003299C"/>
    <w:rsid w:val="000A629E"/>
    <w:rsid w:val="000D47AA"/>
    <w:rsid w:val="00134F2B"/>
    <w:rsid w:val="00153474"/>
    <w:rsid w:val="001D185E"/>
    <w:rsid w:val="00476992"/>
    <w:rsid w:val="00581AED"/>
    <w:rsid w:val="005925F2"/>
    <w:rsid w:val="00700BC9"/>
    <w:rsid w:val="00712E00"/>
    <w:rsid w:val="00835895"/>
    <w:rsid w:val="00881C27"/>
    <w:rsid w:val="009115D8"/>
    <w:rsid w:val="00921D58"/>
    <w:rsid w:val="00981654"/>
    <w:rsid w:val="00A75E36"/>
    <w:rsid w:val="00AC5BE2"/>
    <w:rsid w:val="00AC657F"/>
    <w:rsid w:val="00B07C05"/>
    <w:rsid w:val="00B25D17"/>
    <w:rsid w:val="00BC7C6C"/>
    <w:rsid w:val="00BE3273"/>
    <w:rsid w:val="00CB7931"/>
    <w:rsid w:val="00D436DF"/>
    <w:rsid w:val="00D52BC4"/>
    <w:rsid w:val="00D54A8E"/>
    <w:rsid w:val="00DC2B7D"/>
    <w:rsid w:val="00E8108A"/>
    <w:rsid w:val="00E958C2"/>
    <w:rsid w:val="00EC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57979"/>
  <w15:docId w15:val="{72C14650-6076-4A25-BB5E-88FC8ABD7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654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12E0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1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85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D1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85E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83589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5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hicago.gov/city/en/sites/climate-action-plan/home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chicago.gov/city/en/sites/climate-action-plan/home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2335d7f-d615-4d76-8529-a3948c11df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3CF565D176624986CF17243FA1F682" ma:contentTypeVersion="14" ma:contentTypeDescription="Create a new document." ma:contentTypeScope="" ma:versionID="574d78529b7935dc1567e5a0860ba229">
  <xsd:schema xmlns:xsd="http://www.w3.org/2001/XMLSchema" xmlns:xs="http://www.w3.org/2001/XMLSchema" xmlns:p="http://schemas.microsoft.com/office/2006/metadata/properties" xmlns:ns2="92335d7f-d615-4d76-8529-a3948c11df55" xmlns:ns3="988e1ed6-4c01-4b36-99c5-00d743882077" targetNamespace="http://schemas.microsoft.com/office/2006/metadata/properties" ma:root="true" ma:fieldsID="8c9592945ff07ccbac3a9eccd4bf139b" ns2:_="" ns3:_="">
    <xsd:import namespace="92335d7f-d615-4d76-8529-a3948c11df55"/>
    <xsd:import namespace="988e1ed6-4c01-4b36-99c5-00d7438820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35d7f-d615-4d76-8529-a3948c11d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1ed6-4c01-4b36-99c5-00d7438820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5A9038-9175-4A3A-8908-A77CFC224C46}">
  <ds:schemaRefs>
    <ds:schemaRef ds:uri="http://schemas.microsoft.com/office/2006/metadata/properties"/>
    <ds:schemaRef ds:uri="http://schemas.microsoft.com/office/infopath/2007/PartnerControls"/>
    <ds:schemaRef ds:uri="92335d7f-d615-4d76-8529-a3948c11df55"/>
  </ds:schemaRefs>
</ds:datastoreItem>
</file>

<file path=customXml/itemProps2.xml><?xml version="1.0" encoding="utf-8"?>
<ds:datastoreItem xmlns:ds="http://schemas.openxmlformats.org/officeDocument/2006/customXml" ds:itemID="{817E212C-58F1-417E-8CE6-DB477C1DB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35d7f-d615-4d76-8529-a3948c11df55"/>
    <ds:schemaRef ds:uri="988e1ed6-4c01-4b36-99c5-00d743882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46F265-9EFF-41F7-93B5-C8AC9BED6F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 Pachter</dc:creator>
  <cp:lastModifiedBy>Shashwat Arya</cp:lastModifiedBy>
  <cp:revision>17</cp:revision>
  <dcterms:created xsi:type="dcterms:W3CDTF">2021-11-15T04:43:00Z</dcterms:created>
  <dcterms:modified xsi:type="dcterms:W3CDTF">2021-11-19T16:51:00Z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0x010100A93CF565D176624986CF17243FA1F682</vt:lpwstr>
  </property>
</Properties>
</file>